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252" w:rsidRDefault="00FC0252" w:rsidP="00FC0252">
      <w:pPr>
        <w:spacing w:after="120"/>
        <w:jc w:val="right"/>
        <w:rPr>
          <w:rFonts w:ascii="Arial" w:hAnsi="Arial" w:cs="Arial"/>
          <w:bCs/>
          <w:sz w:val="22"/>
          <w:szCs w:val="22"/>
        </w:rPr>
      </w:pPr>
      <w:r>
        <w:rPr>
          <w:noProof/>
          <w:lang w:bidi="he-IL"/>
        </w:rPr>
        <w:drawing>
          <wp:anchor distT="0" distB="0" distL="0" distR="0" simplePos="0" relativeHeight="251659264" behindDoc="0" locked="0" layoutInCell="0" hidden="0" allowOverlap="1" wp14:anchorId="60CF07A1" wp14:editId="01648748">
            <wp:simplePos x="0" y="0"/>
            <wp:positionH relativeFrom="margin">
              <wp:posOffset>-891540</wp:posOffset>
            </wp:positionH>
            <wp:positionV relativeFrom="paragraph">
              <wp:posOffset>-294005</wp:posOffset>
            </wp:positionV>
            <wp:extent cx="1437005" cy="1437005"/>
            <wp:effectExtent l="0" t="0" r="0" b="0"/>
            <wp:wrapNone/>
            <wp:docPr id="3" name="image6.jpg" descr="Logo TACR_40x40_do roh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Logo TACR_40x40_do rohu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7005" cy="1437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0252" w:rsidRDefault="00FC0252" w:rsidP="00FC0252">
      <w:pPr>
        <w:spacing w:after="120"/>
        <w:jc w:val="right"/>
        <w:rPr>
          <w:noProof/>
          <w:sz w:val="12"/>
        </w:rPr>
      </w:pPr>
    </w:p>
    <w:p w:rsidR="00FC0252" w:rsidRDefault="00FC0252" w:rsidP="00FC0252">
      <w:pPr>
        <w:spacing w:after="120"/>
        <w:jc w:val="right"/>
        <w:rPr>
          <w:rFonts w:ascii="Arial" w:hAnsi="Arial" w:cs="Arial"/>
          <w:bCs/>
          <w:sz w:val="22"/>
          <w:szCs w:val="22"/>
        </w:rPr>
      </w:pPr>
      <w:r>
        <w:rPr>
          <w:noProof/>
          <w:sz w:val="12"/>
          <w:lang w:bidi="he-IL"/>
        </w:rPr>
        <w:drawing>
          <wp:anchor distT="0" distB="0" distL="114300" distR="114300" simplePos="0" relativeHeight="251660288" behindDoc="0" locked="0" layoutInCell="0" allowOverlap="0" wp14:anchorId="08A675D4" wp14:editId="750300FC">
            <wp:simplePos x="0" y="0"/>
            <wp:positionH relativeFrom="page">
              <wp:posOffset>5362575</wp:posOffset>
            </wp:positionH>
            <wp:positionV relativeFrom="page">
              <wp:posOffset>1343025</wp:posOffset>
            </wp:positionV>
            <wp:extent cx="2172335" cy="536575"/>
            <wp:effectExtent l="0" t="0" r="0" b="0"/>
            <wp:wrapNone/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fa.wmf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007"/>
                    <a:stretch/>
                  </pic:blipFill>
                  <pic:spPr bwMode="auto">
                    <a:xfrm>
                      <a:off x="0" y="0"/>
                      <a:ext cx="2172335" cy="536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0252" w:rsidRDefault="00FC0252" w:rsidP="00FC0252">
      <w:pPr>
        <w:spacing w:after="120"/>
        <w:jc w:val="right"/>
        <w:rPr>
          <w:rFonts w:ascii="Arial" w:hAnsi="Arial" w:cs="Arial"/>
          <w:bCs/>
          <w:sz w:val="22"/>
          <w:szCs w:val="22"/>
        </w:rPr>
      </w:pPr>
    </w:p>
    <w:p w:rsidR="00FC0252" w:rsidRDefault="00FC0252" w:rsidP="00FC0252">
      <w:pPr>
        <w:spacing w:after="120"/>
        <w:jc w:val="right"/>
        <w:rPr>
          <w:rFonts w:ascii="Arial" w:hAnsi="Arial" w:cs="Arial"/>
          <w:bCs/>
          <w:sz w:val="22"/>
          <w:szCs w:val="22"/>
        </w:rPr>
      </w:pPr>
    </w:p>
    <w:p w:rsidR="00FC0252" w:rsidRDefault="00FC0252" w:rsidP="00FC0252">
      <w:pPr>
        <w:spacing w:after="120"/>
        <w:jc w:val="right"/>
        <w:rPr>
          <w:rFonts w:ascii="Arial" w:hAnsi="Arial" w:cs="Arial"/>
          <w:bCs/>
          <w:sz w:val="22"/>
          <w:szCs w:val="22"/>
        </w:rPr>
      </w:pPr>
    </w:p>
    <w:p w:rsidR="00FC0252" w:rsidRDefault="00FC0252" w:rsidP="00FC0252">
      <w:pPr>
        <w:spacing w:after="120"/>
        <w:jc w:val="right"/>
        <w:rPr>
          <w:rFonts w:ascii="Arial" w:hAnsi="Arial" w:cs="Arial"/>
          <w:bCs/>
          <w:sz w:val="22"/>
          <w:szCs w:val="22"/>
        </w:rPr>
      </w:pPr>
    </w:p>
    <w:p w:rsidR="00FC0252" w:rsidRPr="00C32AE1" w:rsidRDefault="00FC0252" w:rsidP="00FC0252">
      <w:pPr>
        <w:widowControl w:val="0"/>
        <w:spacing w:after="200" w:line="276" w:lineRule="auto"/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r w:rsidRPr="00C32AE1">
        <w:rPr>
          <w:rFonts w:ascii="Cambria" w:eastAsia="Cambria" w:hAnsi="Cambria" w:cs="Cambria"/>
          <w:b/>
          <w:color w:val="000000"/>
          <w:sz w:val="28"/>
          <w:szCs w:val="28"/>
        </w:rPr>
        <w:t xml:space="preserve">Formulář potvrzení orgánu státní správy pro druh výsledku </w:t>
      </w:r>
      <w:proofErr w:type="spellStart"/>
      <w:r w:rsidRPr="00C32AE1">
        <w:rPr>
          <w:rFonts w:ascii="Cambria" w:eastAsia="Cambria" w:hAnsi="Cambria" w:cs="Cambria"/>
          <w:b/>
          <w:color w:val="000000"/>
          <w:sz w:val="28"/>
          <w:szCs w:val="28"/>
        </w:rPr>
        <w:t>NmetS</w:t>
      </w:r>
      <w:proofErr w:type="spellEnd"/>
      <w:r w:rsidRPr="00C32AE1">
        <w:rPr>
          <w:rFonts w:ascii="Cambria" w:eastAsia="Cambria" w:hAnsi="Cambria" w:cs="Cambria"/>
          <w:b/>
          <w:color w:val="000000"/>
          <w:sz w:val="28"/>
          <w:szCs w:val="28"/>
        </w:rPr>
        <w:t xml:space="preserve"> – schválená metodika dle struktury databáze RIV</w:t>
      </w:r>
    </w:p>
    <w:tbl>
      <w:tblPr>
        <w:tblW w:w="9639" w:type="dxa"/>
        <w:tblInd w:w="-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953"/>
      </w:tblGrid>
      <w:tr w:rsidR="00FC0252" w:rsidRPr="00C32AE1" w:rsidTr="00533C23"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C0252" w:rsidRPr="00C32AE1" w:rsidRDefault="00FC0252" w:rsidP="00533C23">
            <w:pPr>
              <w:widowControl w:val="0"/>
              <w:spacing w:before="60" w:after="60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 w:rsidRPr="00C32AE1"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Program:</w:t>
            </w:r>
          </w:p>
        </w:tc>
        <w:tc>
          <w:tcPr>
            <w:tcW w:w="59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C0252" w:rsidRPr="00C32AE1" w:rsidRDefault="00FC0252" w:rsidP="00533C23">
            <w:pPr>
              <w:widowControl w:val="0"/>
              <w:spacing w:before="60" w:after="60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 w:rsidRPr="00C32AE1"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ÉTA</w:t>
            </w:r>
          </w:p>
        </w:tc>
      </w:tr>
      <w:tr w:rsidR="00FC0252" w:rsidRPr="00C32AE1" w:rsidTr="00533C23">
        <w:trPr>
          <w:trHeight w:val="420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C0252" w:rsidRPr="00C32AE1" w:rsidRDefault="00FC0252" w:rsidP="00533C23">
            <w:pPr>
              <w:widowControl w:val="0"/>
              <w:spacing w:before="60" w:after="60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 w:rsidRPr="00C32AE1"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Veřejná soutěž: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C0252" w:rsidRPr="00C32AE1" w:rsidRDefault="00FC0252" w:rsidP="00533C23">
            <w:pPr>
              <w:widowControl w:val="0"/>
              <w:spacing w:before="60" w:after="60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 w:rsidRPr="00C32AE1"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2. veřejná soutěž</w:t>
            </w:r>
          </w:p>
        </w:tc>
      </w:tr>
      <w:tr w:rsidR="00FC0252" w:rsidRPr="00C32AE1" w:rsidTr="00533C23">
        <w:trPr>
          <w:trHeight w:val="420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C0252" w:rsidRPr="00C32AE1" w:rsidRDefault="00FC0252" w:rsidP="00533C23">
            <w:pPr>
              <w:widowControl w:val="0"/>
              <w:spacing w:before="60" w:after="60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 w:rsidRPr="00C32AE1"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Číslo projektu: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C0252" w:rsidRPr="00C32AE1" w:rsidRDefault="00FC0252" w:rsidP="00533C23">
            <w:pPr>
              <w:widowControl w:val="0"/>
              <w:spacing w:before="60" w:after="60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bookmarkStart w:id="0" w:name="_gjdgxs" w:colFirst="0" w:colLast="0"/>
            <w:bookmarkEnd w:id="0"/>
            <w:r w:rsidRPr="00C32AE1"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TL020</w:t>
            </w:r>
          </w:p>
        </w:tc>
      </w:tr>
      <w:tr w:rsidR="00FC0252" w:rsidRPr="00C32AE1" w:rsidTr="00533C23"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C0252" w:rsidRPr="00C32AE1" w:rsidRDefault="00FC0252" w:rsidP="00533C23">
            <w:pPr>
              <w:widowControl w:val="0"/>
              <w:spacing w:before="60" w:after="60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 w:rsidRPr="00C32AE1"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Název projektu: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C0252" w:rsidRPr="00C32AE1" w:rsidRDefault="00FC0252" w:rsidP="00533C23">
            <w:pPr>
              <w:widowControl w:val="0"/>
              <w:spacing w:before="60" w:after="60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</w:p>
        </w:tc>
      </w:tr>
      <w:tr w:rsidR="00FC0252" w:rsidRPr="00C32AE1" w:rsidTr="00533C23"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C0252" w:rsidRPr="00C32AE1" w:rsidRDefault="00FC0252" w:rsidP="00533C23">
            <w:pPr>
              <w:widowControl w:val="0"/>
              <w:spacing w:before="60" w:after="60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 w:rsidRPr="00C32AE1"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Hlavní příjemce: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C0252" w:rsidRPr="00C32AE1" w:rsidRDefault="00FC0252" w:rsidP="00533C23">
            <w:pPr>
              <w:widowControl w:val="0"/>
              <w:spacing w:before="60" w:after="60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</w:p>
        </w:tc>
      </w:tr>
      <w:tr w:rsidR="00FC0252" w:rsidRPr="00C32AE1" w:rsidTr="00533C23">
        <w:tc>
          <w:tcPr>
            <w:tcW w:w="3686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C0252" w:rsidRPr="00C32AE1" w:rsidRDefault="00FC0252" w:rsidP="00533C23">
            <w:pPr>
              <w:widowControl w:val="0"/>
              <w:spacing w:before="60" w:after="60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 w:rsidRPr="00C32AE1"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Další účastníci: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C0252" w:rsidRPr="00C32AE1" w:rsidRDefault="00FC0252" w:rsidP="00533C23">
            <w:pPr>
              <w:widowControl w:val="0"/>
              <w:spacing w:before="60" w:after="60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</w:p>
        </w:tc>
      </w:tr>
      <w:tr w:rsidR="00FC0252" w:rsidRPr="00C32AE1" w:rsidTr="00533C23">
        <w:tc>
          <w:tcPr>
            <w:tcW w:w="3686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C0252" w:rsidRPr="00C32AE1" w:rsidRDefault="00FC0252" w:rsidP="00533C23">
            <w:pPr>
              <w:widowControl w:val="0"/>
              <w:spacing w:before="60" w:after="60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C0252" w:rsidRPr="00C32AE1" w:rsidRDefault="00FC0252" w:rsidP="00533C23">
            <w:pPr>
              <w:widowControl w:val="0"/>
              <w:spacing w:before="60" w:after="60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</w:p>
        </w:tc>
      </w:tr>
      <w:tr w:rsidR="00FC0252" w:rsidRPr="00C32AE1" w:rsidTr="00533C23">
        <w:tc>
          <w:tcPr>
            <w:tcW w:w="3686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C0252" w:rsidRPr="00C32AE1" w:rsidRDefault="00FC0252" w:rsidP="00533C23">
            <w:pPr>
              <w:widowControl w:val="0"/>
              <w:spacing w:before="60" w:after="60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C0252" w:rsidRPr="00C32AE1" w:rsidRDefault="00FC0252" w:rsidP="00533C23">
            <w:pPr>
              <w:widowControl w:val="0"/>
              <w:spacing w:before="60" w:after="60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</w:p>
        </w:tc>
      </w:tr>
      <w:tr w:rsidR="00FC0252" w:rsidRPr="00C32AE1" w:rsidTr="00533C23">
        <w:tc>
          <w:tcPr>
            <w:tcW w:w="3686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C0252" w:rsidRPr="00C32AE1" w:rsidRDefault="00FC0252" w:rsidP="00533C23">
            <w:pPr>
              <w:widowControl w:val="0"/>
              <w:spacing w:before="60" w:after="60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C0252" w:rsidRPr="00C32AE1" w:rsidRDefault="00FC0252" w:rsidP="00533C23">
            <w:pPr>
              <w:widowControl w:val="0"/>
              <w:spacing w:before="60" w:after="60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</w:p>
        </w:tc>
      </w:tr>
      <w:tr w:rsidR="00FC0252" w:rsidRPr="00C32AE1" w:rsidTr="00533C23">
        <w:tc>
          <w:tcPr>
            <w:tcW w:w="3686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C0252" w:rsidRPr="00C32AE1" w:rsidRDefault="00FC0252" w:rsidP="00533C23">
            <w:pPr>
              <w:widowControl w:val="0"/>
              <w:spacing w:before="60" w:after="60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C0252" w:rsidRPr="00C32AE1" w:rsidRDefault="00FC0252" w:rsidP="00533C23">
            <w:pPr>
              <w:widowControl w:val="0"/>
              <w:spacing w:before="60" w:after="60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</w:p>
        </w:tc>
      </w:tr>
      <w:tr w:rsidR="00FC0252" w:rsidRPr="00C32AE1" w:rsidTr="00533C23">
        <w:tc>
          <w:tcPr>
            <w:tcW w:w="963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FC0252" w:rsidRPr="00C32AE1" w:rsidRDefault="00FC0252" w:rsidP="00533C23">
            <w:pPr>
              <w:widowControl w:val="0"/>
              <w:spacing w:before="60" w:after="60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 w:rsidRPr="00C32AE1"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Potvrzení orgánu státní správy</w:t>
            </w:r>
          </w:p>
        </w:tc>
      </w:tr>
      <w:tr w:rsidR="00FC0252" w:rsidRPr="00C32AE1" w:rsidTr="00533C23"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C0252" w:rsidRPr="00C32AE1" w:rsidRDefault="00FC0252" w:rsidP="00533C23">
            <w:pPr>
              <w:widowControl w:val="0"/>
              <w:spacing w:before="60" w:after="60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 w:rsidRPr="00C32AE1"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Název výsledku dle návrhu projektu:</w:t>
            </w:r>
          </w:p>
        </w:tc>
        <w:tc>
          <w:tcPr>
            <w:tcW w:w="5953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C0252" w:rsidRPr="00C32AE1" w:rsidRDefault="00FC0252" w:rsidP="00533C23">
            <w:pPr>
              <w:widowControl w:val="0"/>
              <w:spacing w:before="60" w:after="60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</w:p>
        </w:tc>
      </w:tr>
      <w:tr w:rsidR="00FC0252" w:rsidRPr="00C32AE1" w:rsidTr="00533C23">
        <w:trPr>
          <w:trHeight w:val="654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C0252" w:rsidRPr="00C32AE1" w:rsidRDefault="00FC0252" w:rsidP="00533C23">
            <w:pPr>
              <w:widowControl w:val="0"/>
              <w:spacing w:before="60" w:after="60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 w:rsidRPr="00C32AE1"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Popis výsledku dle návrhu projektu: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C0252" w:rsidRPr="00C32AE1" w:rsidRDefault="00FC0252" w:rsidP="00533C23">
            <w:pPr>
              <w:widowControl w:val="0"/>
              <w:spacing w:before="60" w:after="60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</w:p>
        </w:tc>
      </w:tr>
      <w:tr w:rsidR="00FC0252" w:rsidRPr="00C32AE1" w:rsidTr="00533C23">
        <w:trPr>
          <w:trHeight w:val="693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C0252" w:rsidRPr="00C32AE1" w:rsidRDefault="00FC0252" w:rsidP="00533C23">
            <w:pPr>
              <w:widowControl w:val="0"/>
              <w:spacing w:before="60" w:after="60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 w:rsidRPr="00C32AE1"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Termín dosažení výsledku:*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C0252" w:rsidRPr="00C32AE1" w:rsidRDefault="00FC0252" w:rsidP="00533C23">
            <w:pPr>
              <w:widowControl w:val="0"/>
              <w:spacing w:before="60" w:after="60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</w:p>
        </w:tc>
      </w:tr>
      <w:tr w:rsidR="00FC0252" w:rsidRPr="00C32AE1" w:rsidTr="00533C23">
        <w:trPr>
          <w:trHeight w:val="675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C0252" w:rsidRPr="00C32AE1" w:rsidRDefault="00FC0252" w:rsidP="00533C23">
            <w:pPr>
              <w:widowControl w:val="0"/>
              <w:spacing w:before="60" w:after="60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 w:rsidRPr="00C32AE1"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Termín implementace výsledku:**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C0252" w:rsidRPr="00C32AE1" w:rsidRDefault="00FC0252" w:rsidP="00533C23">
            <w:pPr>
              <w:widowControl w:val="0"/>
              <w:spacing w:before="60" w:after="60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</w:p>
        </w:tc>
      </w:tr>
      <w:tr w:rsidR="00FC0252" w:rsidRPr="00C32AE1" w:rsidTr="00533C23">
        <w:trPr>
          <w:trHeight w:val="685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C0252" w:rsidRPr="00C32AE1" w:rsidRDefault="00FC0252" w:rsidP="00533C23">
            <w:pPr>
              <w:widowControl w:val="0"/>
              <w:spacing w:before="60" w:after="60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 w:rsidRPr="00C32AE1"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Předpokládaný uživatel výsledku: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C0252" w:rsidRPr="00C32AE1" w:rsidRDefault="00FC0252" w:rsidP="00533C23">
            <w:pPr>
              <w:widowControl w:val="0"/>
              <w:spacing w:before="60" w:after="60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</w:p>
        </w:tc>
      </w:tr>
      <w:tr w:rsidR="00FC0252" w:rsidRPr="00C32AE1" w:rsidTr="00533C23"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C0252" w:rsidRPr="00C32AE1" w:rsidRDefault="00FC0252" w:rsidP="00533C23">
            <w:pPr>
              <w:widowControl w:val="0"/>
              <w:spacing w:before="60" w:after="60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 w:rsidRPr="00C32AE1"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Název příslušného odborného certifikačního (akreditačního) orgánu nebo název orgánu státní správy:***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C0252" w:rsidRPr="00C32AE1" w:rsidRDefault="00FC0252" w:rsidP="00533C23">
            <w:pPr>
              <w:widowControl w:val="0"/>
              <w:spacing w:before="60" w:after="60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</w:p>
        </w:tc>
      </w:tr>
      <w:tr w:rsidR="00FC0252" w:rsidRPr="00C32AE1" w:rsidTr="00533C23"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C0252" w:rsidRPr="00C32AE1" w:rsidRDefault="00FC0252" w:rsidP="00533C23">
            <w:pPr>
              <w:widowControl w:val="0"/>
              <w:spacing w:before="60" w:after="60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 w:rsidRPr="00C32AE1"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Č. j. vnitřního dokumentu, na základě kterého je výše uvedený orgán připraven provést schvá</w:t>
            </w: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lení / certifikaci / akreditaci</w:t>
            </w:r>
            <w:r w:rsidRPr="00C32AE1"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 xml:space="preserve"> metodiky.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C0252" w:rsidRPr="00C32AE1" w:rsidRDefault="00FC0252" w:rsidP="00533C23">
            <w:pPr>
              <w:widowControl w:val="0"/>
              <w:spacing w:before="60" w:after="60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</w:p>
        </w:tc>
      </w:tr>
    </w:tbl>
    <w:p w:rsidR="00FC0252" w:rsidRPr="00C32AE1" w:rsidRDefault="00FC0252" w:rsidP="00FC0252">
      <w:pPr>
        <w:rPr>
          <w:rFonts w:ascii="Arial" w:hAnsi="Arial" w:cs="Arial"/>
          <w:sz w:val="22"/>
          <w:szCs w:val="22"/>
        </w:rPr>
      </w:pPr>
      <w:r w:rsidRPr="00C57091">
        <w:rPr>
          <w:rFonts w:ascii="Arial" w:hAnsi="Arial" w:cs="Arial"/>
          <w:noProof/>
          <w:sz w:val="22"/>
          <w:szCs w:val="22"/>
          <w:lang w:bidi="he-IL"/>
        </w:rPr>
        <w:lastRenderedPageBreak/>
        <w:drawing>
          <wp:anchor distT="0" distB="0" distL="114300" distR="114300" simplePos="0" relativeHeight="251662336" behindDoc="0" locked="0" layoutInCell="0" allowOverlap="0" wp14:anchorId="0F49A704" wp14:editId="1799100F">
            <wp:simplePos x="0" y="0"/>
            <wp:positionH relativeFrom="page">
              <wp:posOffset>5358765</wp:posOffset>
            </wp:positionH>
            <wp:positionV relativeFrom="page">
              <wp:posOffset>208280</wp:posOffset>
            </wp:positionV>
            <wp:extent cx="2172335" cy="993775"/>
            <wp:effectExtent l="0" t="0" r="0" b="0"/>
            <wp:wrapNone/>
            <wp:docPr id="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fa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993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7091">
        <w:rPr>
          <w:rFonts w:ascii="Arial" w:hAnsi="Arial" w:cs="Arial"/>
          <w:noProof/>
          <w:sz w:val="22"/>
          <w:szCs w:val="22"/>
          <w:lang w:bidi="he-IL"/>
        </w:rPr>
        <w:drawing>
          <wp:anchor distT="0" distB="0" distL="0" distR="0" simplePos="0" relativeHeight="251661312" behindDoc="0" locked="0" layoutInCell="0" hidden="0" allowOverlap="1" wp14:anchorId="6609CD7D" wp14:editId="211D1D89">
            <wp:simplePos x="0" y="0"/>
            <wp:positionH relativeFrom="margin">
              <wp:posOffset>-895350</wp:posOffset>
            </wp:positionH>
            <wp:positionV relativeFrom="paragraph">
              <wp:posOffset>-887095</wp:posOffset>
            </wp:positionV>
            <wp:extent cx="1437005" cy="1437005"/>
            <wp:effectExtent l="0" t="0" r="0" b="0"/>
            <wp:wrapNone/>
            <wp:docPr id="6" name="image6.jpg" descr="Logo TACR_40x40_do roh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Logo TACR_40x40_do rohu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7005" cy="1437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0252" w:rsidRPr="00C32AE1" w:rsidRDefault="00FC0252" w:rsidP="00FC0252">
      <w:pPr>
        <w:rPr>
          <w:rFonts w:ascii="Arial" w:hAnsi="Arial" w:cs="Arial"/>
          <w:sz w:val="22"/>
          <w:szCs w:val="22"/>
        </w:rPr>
      </w:pPr>
    </w:p>
    <w:p w:rsidR="00FC0252" w:rsidRPr="00C32AE1" w:rsidRDefault="00FC0252" w:rsidP="00FC0252">
      <w:pPr>
        <w:rPr>
          <w:rFonts w:ascii="Arial" w:hAnsi="Arial" w:cs="Arial"/>
          <w:sz w:val="22"/>
          <w:szCs w:val="22"/>
        </w:rPr>
      </w:pPr>
    </w:p>
    <w:p w:rsidR="00FC0252" w:rsidRDefault="00FC0252" w:rsidP="00FC0252">
      <w:pPr>
        <w:widowControl w:val="0"/>
        <w:spacing w:after="200" w:line="276" w:lineRule="auto"/>
        <w:rPr>
          <w:rFonts w:ascii="Cambria" w:eastAsia="Cambria" w:hAnsi="Cambria" w:cs="Cambria"/>
          <w:color w:val="000000"/>
          <w:sz w:val="22"/>
          <w:szCs w:val="22"/>
        </w:rPr>
      </w:pPr>
    </w:p>
    <w:p w:rsidR="00FC0252" w:rsidRDefault="00FC0252" w:rsidP="00FC0252">
      <w:pPr>
        <w:widowControl w:val="0"/>
        <w:spacing w:after="200" w:line="276" w:lineRule="auto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:rsidR="00FC0252" w:rsidRPr="00C32AE1" w:rsidRDefault="00FC0252" w:rsidP="00FC0252">
      <w:pPr>
        <w:widowControl w:val="0"/>
        <w:spacing w:after="200" w:line="276" w:lineRule="auto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 w:rsidRPr="00C32AE1">
        <w:rPr>
          <w:rFonts w:ascii="Cambria" w:eastAsia="Cambria" w:hAnsi="Cambria" w:cs="Cambria"/>
          <w:color w:val="000000"/>
          <w:sz w:val="22"/>
          <w:szCs w:val="22"/>
        </w:rPr>
        <w:t>* Termín, ve kterém se předpokládá faktické dosažení výsledku.</w:t>
      </w:r>
    </w:p>
    <w:p w:rsidR="00FC0252" w:rsidRPr="00C32AE1" w:rsidRDefault="00FC0252" w:rsidP="00FC0252">
      <w:pPr>
        <w:widowControl w:val="0"/>
        <w:spacing w:after="200" w:line="276" w:lineRule="auto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 w:rsidRPr="00C32AE1">
        <w:rPr>
          <w:rFonts w:ascii="Cambria" w:eastAsia="Cambria" w:hAnsi="Cambria" w:cs="Cambria"/>
          <w:color w:val="000000"/>
          <w:sz w:val="22"/>
          <w:szCs w:val="22"/>
        </w:rPr>
        <w:t>** Termín zavedení výsledku do praxe. Výsledky projektu musí být implementovány v období do tří let po ukončení řešení projektu.</w:t>
      </w:r>
    </w:p>
    <w:p w:rsidR="00FC0252" w:rsidRPr="00C32AE1" w:rsidRDefault="00FC0252" w:rsidP="00FC0252">
      <w:pPr>
        <w:widowControl w:val="0"/>
        <w:spacing w:after="200" w:line="276" w:lineRule="auto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 w:rsidRPr="00C32AE1">
        <w:rPr>
          <w:rFonts w:ascii="Cambria" w:eastAsia="Cambria" w:hAnsi="Cambria" w:cs="Cambria"/>
          <w:color w:val="000000"/>
          <w:sz w:val="22"/>
          <w:szCs w:val="22"/>
        </w:rPr>
        <w:t>*** Který je věcně odpovědný za oblast, ve které je metodika uplatňována.</w:t>
      </w:r>
    </w:p>
    <w:p w:rsidR="00FC0252" w:rsidRPr="00C32AE1" w:rsidRDefault="00FC0252" w:rsidP="00FC0252">
      <w:pPr>
        <w:widowControl w:val="0"/>
        <w:spacing w:after="200" w:line="276" w:lineRule="auto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:rsidR="00FC0252" w:rsidRPr="00C32AE1" w:rsidRDefault="00FC0252" w:rsidP="00FC0252">
      <w:pPr>
        <w:widowControl w:val="0"/>
        <w:spacing w:after="200" w:line="276" w:lineRule="auto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:rsidR="00FC0252" w:rsidRPr="00C32AE1" w:rsidRDefault="00FC0252" w:rsidP="00FC0252">
      <w:pPr>
        <w:widowControl w:val="0"/>
        <w:spacing w:after="200" w:line="276" w:lineRule="auto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 w:rsidRPr="00C32AE1">
        <w:rPr>
          <w:rFonts w:ascii="Cambria" w:eastAsia="Cambria" w:hAnsi="Cambria" w:cs="Cambria"/>
          <w:color w:val="000000"/>
          <w:sz w:val="22"/>
          <w:szCs w:val="22"/>
        </w:rPr>
        <w:t xml:space="preserve">Potvrzuji, že jsme připraveni výše uvedenou metodiku přijmout do schvalovacího procesu v souladu s platnou Metodikou hodnocení výsledků výzkumných organizací a hodnocení účelové podpory výzkumu, vývoje a inovací. </w:t>
      </w:r>
    </w:p>
    <w:p w:rsidR="00FC0252" w:rsidRPr="00C32AE1" w:rsidRDefault="00FC0252" w:rsidP="00FC0252">
      <w:pPr>
        <w:widowControl w:val="0"/>
        <w:spacing w:after="200" w:line="276" w:lineRule="auto"/>
        <w:rPr>
          <w:rFonts w:ascii="Cambria" w:eastAsia="Cambria" w:hAnsi="Cambria" w:cs="Cambria"/>
          <w:color w:val="000000"/>
          <w:sz w:val="22"/>
          <w:szCs w:val="22"/>
        </w:rPr>
      </w:pPr>
      <w:r w:rsidRPr="00C32AE1">
        <w:rPr>
          <w:rFonts w:ascii="Cambria" w:eastAsia="Cambria" w:hAnsi="Cambria" w:cs="Cambria"/>
          <w:color w:val="000000"/>
          <w:sz w:val="22"/>
          <w:szCs w:val="22"/>
        </w:rPr>
        <w:t>Jméno, funkce odpovědné osoby:</w:t>
      </w:r>
    </w:p>
    <w:p w:rsidR="00FC0252" w:rsidRPr="00C32AE1" w:rsidRDefault="00FC0252" w:rsidP="00FC0252">
      <w:pPr>
        <w:widowControl w:val="0"/>
        <w:spacing w:after="200" w:line="276" w:lineRule="auto"/>
        <w:rPr>
          <w:rFonts w:ascii="Cambria" w:eastAsia="Cambria" w:hAnsi="Cambria" w:cs="Cambria"/>
          <w:color w:val="000000"/>
          <w:sz w:val="22"/>
          <w:szCs w:val="22"/>
        </w:rPr>
      </w:pPr>
    </w:p>
    <w:p w:rsidR="00FC0252" w:rsidRPr="00C32AE1" w:rsidRDefault="00FC0252" w:rsidP="00FC0252">
      <w:pPr>
        <w:widowControl w:val="0"/>
        <w:spacing w:after="200" w:line="276" w:lineRule="auto"/>
        <w:rPr>
          <w:rFonts w:ascii="Cambria" w:eastAsia="Cambria" w:hAnsi="Cambria" w:cs="Cambria"/>
          <w:color w:val="000000"/>
          <w:sz w:val="22"/>
          <w:szCs w:val="22"/>
        </w:rPr>
      </w:pPr>
      <w:r w:rsidRPr="00C32AE1">
        <w:rPr>
          <w:rFonts w:ascii="Cambria" w:eastAsia="Cambria" w:hAnsi="Cambria" w:cs="Cambria"/>
          <w:color w:val="000000"/>
          <w:sz w:val="22"/>
          <w:szCs w:val="22"/>
        </w:rPr>
        <w:t>……………………………………………………………………..</w:t>
      </w:r>
    </w:p>
    <w:p w:rsidR="00FC0252" w:rsidRPr="00C32AE1" w:rsidRDefault="00FC0252" w:rsidP="00FC0252">
      <w:pPr>
        <w:widowControl w:val="0"/>
        <w:spacing w:after="200" w:line="276" w:lineRule="auto"/>
        <w:rPr>
          <w:rFonts w:ascii="Cambria" w:eastAsia="Cambria" w:hAnsi="Cambria" w:cs="Cambria"/>
          <w:color w:val="000000"/>
          <w:sz w:val="22"/>
          <w:szCs w:val="22"/>
        </w:rPr>
      </w:pPr>
      <w:r w:rsidRPr="00C32AE1">
        <w:rPr>
          <w:rFonts w:ascii="Cambria" w:eastAsia="Cambria" w:hAnsi="Cambria" w:cs="Cambria"/>
          <w:color w:val="000000"/>
          <w:sz w:val="22"/>
          <w:szCs w:val="22"/>
        </w:rPr>
        <w:t>Kontakt na odpovědnou osobu:</w:t>
      </w:r>
    </w:p>
    <w:p w:rsidR="00FC0252" w:rsidRPr="00C32AE1" w:rsidRDefault="00FC0252" w:rsidP="00FC0252">
      <w:pPr>
        <w:widowControl w:val="0"/>
        <w:spacing w:after="200" w:line="276" w:lineRule="auto"/>
        <w:rPr>
          <w:rFonts w:ascii="Cambria" w:eastAsia="Cambria" w:hAnsi="Cambria" w:cs="Cambria"/>
          <w:color w:val="000000"/>
          <w:sz w:val="22"/>
          <w:szCs w:val="22"/>
        </w:rPr>
      </w:pPr>
      <w:r w:rsidRPr="00C32AE1">
        <w:rPr>
          <w:rFonts w:ascii="Cambria" w:eastAsia="Cambria" w:hAnsi="Cambria" w:cs="Cambria"/>
          <w:color w:val="000000"/>
          <w:sz w:val="22"/>
          <w:szCs w:val="22"/>
        </w:rPr>
        <w:t>………………………………...</w:t>
      </w:r>
    </w:p>
    <w:p w:rsidR="00FC0252" w:rsidRPr="00C32AE1" w:rsidRDefault="00FC0252" w:rsidP="00FC0252">
      <w:pPr>
        <w:widowControl w:val="0"/>
        <w:spacing w:after="200" w:line="276" w:lineRule="auto"/>
        <w:rPr>
          <w:rFonts w:ascii="Cambria" w:eastAsia="Cambria" w:hAnsi="Cambria" w:cs="Cambria"/>
          <w:color w:val="000000"/>
          <w:sz w:val="22"/>
          <w:szCs w:val="22"/>
        </w:rPr>
      </w:pPr>
    </w:p>
    <w:p w:rsidR="00FC0252" w:rsidRPr="00C32AE1" w:rsidRDefault="00FC0252" w:rsidP="00FC0252">
      <w:pPr>
        <w:widowControl w:val="0"/>
        <w:spacing w:after="200" w:line="276" w:lineRule="auto"/>
        <w:rPr>
          <w:rFonts w:ascii="Cambria" w:eastAsia="Cambria" w:hAnsi="Cambria" w:cs="Cambria"/>
          <w:color w:val="000000"/>
          <w:sz w:val="22"/>
          <w:szCs w:val="22"/>
        </w:rPr>
      </w:pPr>
      <w:r w:rsidRPr="00C32AE1">
        <w:rPr>
          <w:rFonts w:ascii="Cambria" w:eastAsia="Cambria" w:hAnsi="Cambria" w:cs="Cambria"/>
          <w:color w:val="000000"/>
          <w:sz w:val="22"/>
          <w:szCs w:val="22"/>
        </w:rPr>
        <w:t>Razítko a podpis odpovědné osoby:</w:t>
      </w:r>
    </w:p>
    <w:p w:rsidR="00FC0252" w:rsidRPr="00C32AE1" w:rsidRDefault="00FC0252" w:rsidP="00FC0252">
      <w:pPr>
        <w:widowControl w:val="0"/>
        <w:spacing w:after="200" w:line="276" w:lineRule="auto"/>
        <w:rPr>
          <w:rFonts w:ascii="Cambria" w:eastAsia="Cambria" w:hAnsi="Cambria" w:cs="Cambria"/>
          <w:color w:val="000000"/>
          <w:sz w:val="22"/>
          <w:szCs w:val="22"/>
        </w:rPr>
      </w:pPr>
    </w:p>
    <w:p w:rsidR="00FC0252" w:rsidRPr="00C32AE1" w:rsidRDefault="00FC0252" w:rsidP="00FC0252">
      <w:pPr>
        <w:widowControl w:val="0"/>
        <w:spacing w:after="200" w:line="276" w:lineRule="auto"/>
        <w:rPr>
          <w:rFonts w:ascii="Cambria" w:eastAsia="Cambria" w:hAnsi="Cambria" w:cs="Cambria"/>
          <w:color w:val="000000"/>
          <w:sz w:val="22"/>
          <w:szCs w:val="22"/>
        </w:rPr>
      </w:pPr>
      <w:r w:rsidRPr="00C32AE1">
        <w:rPr>
          <w:rFonts w:ascii="Cambria" w:eastAsia="Cambria" w:hAnsi="Cambria" w:cs="Cambria"/>
          <w:color w:val="000000"/>
          <w:sz w:val="22"/>
          <w:szCs w:val="22"/>
        </w:rPr>
        <w:t>V…….……………………………….… dne …………………….</w:t>
      </w:r>
    </w:p>
    <w:p w:rsidR="00FC0252" w:rsidRPr="00C32AE1" w:rsidRDefault="00FC0252" w:rsidP="00FC0252">
      <w:pPr>
        <w:widowControl w:val="0"/>
        <w:spacing w:after="200" w:line="276" w:lineRule="auto"/>
        <w:rPr>
          <w:rFonts w:ascii="Cambria" w:eastAsia="Cambria" w:hAnsi="Cambria" w:cs="Cambria"/>
          <w:color w:val="000000"/>
          <w:sz w:val="22"/>
          <w:szCs w:val="22"/>
        </w:rPr>
      </w:pPr>
      <w:bookmarkStart w:id="1" w:name="_GoBack"/>
      <w:bookmarkEnd w:id="1"/>
    </w:p>
    <w:p w:rsidR="00792257" w:rsidRDefault="00FC0252"/>
    <w:sectPr w:rsidR="00792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252"/>
    <w:rsid w:val="00107CF7"/>
    <w:rsid w:val="009710FD"/>
    <w:rsid w:val="00FC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87309-27C4-4743-AA04-D7E63C04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0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Jurečková Petra Mgr. (MPSV)</dc:creator>
  <cp:keywords/>
  <dc:description/>
  <cp:lastModifiedBy>Jurečková Petra Mgr. (MPSV)</cp:lastModifiedBy>
  <cp:revision>1</cp:revision>
  <dcterms:created xsi:type="dcterms:W3CDTF">2019-10-14T15:57:00Z</dcterms:created>
  <dcterms:modified xsi:type="dcterms:W3CDTF">2019-10-14T15:58:00Z</dcterms:modified>
</cp:coreProperties>
</file>