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2" w:rsidRPr="00F97751" w:rsidRDefault="00982AFF" w:rsidP="00C65E55">
      <w:pPr>
        <w:widowControl w:val="0"/>
        <w:autoSpaceDE w:val="0"/>
        <w:autoSpaceDN w:val="0"/>
        <w:adjustRightInd w:val="0"/>
        <w:spacing w:after="60" w:line="288" w:lineRule="auto"/>
        <w:jc w:val="center"/>
        <w:rPr>
          <w:rFonts w:cs="Arial"/>
          <w:b/>
          <w:sz w:val="36"/>
          <w:szCs w:val="24"/>
        </w:rPr>
      </w:pPr>
      <w:r w:rsidRPr="00982AFF">
        <w:rPr>
          <w:rFonts w:cs="Arial"/>
        </w:rPr>
        <w:t xml:space="preserve">Příloha </w:t>
      </w:r>
      <w:r w:rsidR="00C65E55" w:rsidRPr="00C65E55">
        <w:rPr>
          <w:rFonts w:cs="Arial"/>
        </w:rPr>
        <w:t>Žádost</w:t>
      </w:r>
      <w:r w:rsidR="00C65E55">
        <w:rPr>
          <w:rFonts w:cs="Arial"/>
        </w:rPr>
        <w:t xml:space="preserve">i </w:t>
      </w:r>
      <w:r w:rsidR="00C65E55" w:rsidRPr="00C65E55">
        <w:rPr>
          <w:rFonts w:cs="Arial"/>
        </w:rPr>
        <w:t>o poskytnutí institucionální podpory na dlouhodobý koncepční rozvoj výzkumné organizace</w:t>
      </w:r>
    </w:p>
    <w:p w:rsidR="001807BC" w:rsidRPr="00F97751" w:rsidRDefault="001807BC" w:rsidP="001807BC">
      <w:pPr>
        <w:jc w:val="center"/>
        <w:rPr>
          <w:rFonts w:cs="Arial"/>
          <w:b/>
          <w:bCs/>
          <w:sz w:val="28"/>
          <w:szCs w:val="28"/>
        </w:rPr>
      </w:pPr>
    </w:p>
    <w:p w:rsidR="001807BC" w:rsidRPr="00F97751" w:rsidRDefault="001807BC" w:rsidP="001807BC">
      <w:pPr>
        <w:jc w:val="center"/>
        <w:rPr>
          <w:rFonts w:cs="Arial"/>
          <w:b/>
          <w:bCs/>
          <w:sz w:val="28"/>
          <w:szCs w:val="28"/>
        </w:rPr>
      </w:pPr>
    </w:p>
    <w:p w:rsidR="001807BC" w:rsidRPr="00F97751" w:rsidRDefault="001807BC" w:rsidP="001807BC">
      <w:pPr>
        <w:jc w:val="center"/>
        <w:rPr>
          <w:rFonts w:cs="Arial"/>
          <w:b/>
          <w:bCs/>
          <w:sz w:val="28"/>
          <w:szCs w:val="28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1807BC" w:rsidRPr="00B21D3D" w:rsidRDefault="00B21D3D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i/>
          <w:color w:val="BFBFBF" w:themeColor="background1" w:themeShade="BF"/>
          <w:sz w:val="36"/>
          <w:szCs w:val="24"/>
        </w:rPr>
      </w:pPr>
      <w:r w:rsidRPr="00B21D3D">
        <w:rPr>
          <w:rFonts w:cs="Arial"/>
          <w:b/>
          <w:i/>
          <w:color w:val="BFBFBF" w:themeColor="background1" w:themeShade="BF"/>
          <w:sz w:val="36"/>
          <w:szCs w:val="24"/>
        </w:rPr>
        <w:t>Vzor</w:t>
      </w:r>
    </w:p>
    <w:p w:rsidR="001807BC" w:rsidRPr="00B42DD7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color w:val="1F497D" w:themeColor="text2"/>
          <w:sz w:val="36"/>
          <w:szCs w:val="24"/>
        </w:rPr>
      </w:pPr>
      <w:r w:rsidRPr="00B42DD7">
        <w:rPr>
          <w:rFonts w:cs="Arial"/>
          <w:b/>
          <w:color w:val="1F497D" w:themeColor="text2"/>
          <w:sz w:val="36"/>
          <w:szCs w:val="24"/>
        </w:rPr>
        <w:t xml:space="preserve">DLOUHODOBÁ KONCEPCE ROZVOJE VÝZKUMNÉ ORGANIZACE </w:t>
      </w:r>
      <w:r w:rsidR="00794BB0" w:rsidRPr="00B42DD7">
        <w:rPr>
          <w:rFonts w:cs="Arial"/>
          <w:b/>
          <w:color w:val="1F497D" w:themeColor="text2"/>
          <w:sz w:val="36"/>
          <w:szCs w:val="24"/>
        </w:rPr>
        <w:t>NA OBDOBÍ 2018-2022</w:t>
      </w: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9A0023" w:rsidRPr="00F97751" w:rsidRDefault="009A0023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256DA" w:rsidRDefault="009A0023" w:rsidP="009A0023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i/>
          <w:color w:val="A6A6A6" w:themeColor="background1" w:themeShade="A6"/>
          <w:sz w:val="24"/>
          <w:szCs w:val="24"/>
        </w:rPr>
      </w:pPr>
      <w:r w:rsidRPr="00F256DA">
        <w:rPr>
          <w:rFonts w:cs="Arial"/>
          <w:i/>
          <w:color w:val="A6A6A6" w:themeColor="background1" w:themeShade="A6"/>
          <w:sz w:val="24"/>
          <w:szCs w:val="24"/>
        </w:rPr>
        <w:t>Uveďte celý název VO včetně</w:t>
      </w:r>
      <w:r w:rsidR="00F256DA" w:rsidRPr="00F256DA">
        <w:rPr>
          <w:rFonts w:cs="Arial"/>
          <w:i/>
          <w:color w:val="A6A6A6" w:themeColor="background1" w:themeShade="A6"/>
          <w:sz w:val="24"/>
          <w:szCs w:val="24"/>
        </w:rPr>
        <w:t xml:space="preserve"> </w:t>
      </w:r>
      <w:proofErr w:type="gramStart"/>
      <w:r w:rsidRPr="00F256DA">
        <w:rPr>
          <w:rFonts w:cs="Arial"/>
          <w:i/>
          <w:color w:val="A6A6A6" w:themeColor="background1" w:themeShade="A6"/>
          <w:sz w:val="24"/>
          <w:szCs w:val="24"/>
        </w:rPr>
        <w:t>ekvivalentu</w:t>
      </w:r>
      <w:r w:rsidR="00F256DA" w:rsidRPr="00F256DA">
        <w:rPr>
          <w:rFonts w:cs="Arial"/>
          <w:i/>
          <w:color w:val="A6A6A6" w:themeColor="background1" w:themeShade="A6"/>
          <w:sz w:val="24"/>
          <w:szCs w:val="24"/>
        </w:rPr>
        <w:t xml:space="preserve"> v AJ</w:t>
      </w:r>
      <w:proofErr w:type="gramEnd"/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F256DA" w:rsidRPr="00F97751" w:rsidRDefault="00F256DA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i/>
          <w:sz w:val="36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  <w:sz w:val="24"/>
          <w:szCs w:val="24"/>
        </w:rPr>
      </w:pPr>
    </w:p>
    <w:p w:rsidR="00F602F5" w:rsidRDefault="00F602F5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  <w:sz w:val="24"/>
          <w:szCs w:val="24"/>
        </w:rPr>
      </w:pPr>
    </w:p>
    <w:p w:rsidR="00F602F5" w:rsidRDefault="00F602F5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  <w:sz w:val="24"/>
          <w:szCs w:val="24"/>
        </w:rPr>
      </w:pPr>
    </w:p>
    <w:p w:rsidR="00F602F5" w:rsidRPr="00F97751" w:rsidRDefault="00F602F5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  <w:sz w:val="24"/>
          <w:szCs w:val="24"/>
        </w:rPr>
      </w:pPr>
    </w:p>
    <w:p w:rsidR="001807BC" w:rsidRPr="00F256DA" w:rsidRDefault="00F256DA" w:rsidP="00F256DA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i/>
          <w:color w:val="A6A6A6" w:themeColor="background1" w:themeShade="A6"/>
          <w:sz w:val="24"/>
          <w:szCs w:val="24"/>
        </w:rPr>
      </w:pPr>
      <w:r w:rsidRPr="00F256DA">
        <w:rPr>
          <w:rFonts w:cs="Arial"/>
          <w:i/>
          <w:color w:val="A6A6A6" w:themeColor="background1" w:themeShade="A6"/>
          <w:sz w:val="24"/>
          <w:szCs w:val="24"/>
        </w:rPr>
        <w:t xml:space="preserve">Uveďte datum </w:t>
      </w:r>
      <w:proofErr w:type="spellStart"/>
      <w:r w:rsidRPr="00F256DA">
        <w:rPr>
          <w:rFonts w:cs="Arial"/>
          <w:i/>
          <w:color w:val="A6A6A6" w:themeColor="background1" w:themeShade="A6"/>
          <w:sz w:val="24"/>
          <w:szCs w:val="24"/>
        </w:rPr>
        <w:t>dd</w:t>
      </w:r>
      <w:proofErr w:type="spellEnd"/>
      <w:r w:rsidRPr="00F256DA">
        <w:rPr>
          <w:rFonts w:cs="Arial"/>
          <w:i/>
          <w:color w:val="A6A6A6" w:themeColor="background1" w:themeShade="A6"/>
          <w:sz w:val="24"/>
          <w:szCs w:val="24"/>
        </w:rPr>
        <w:t>. měsíc 2017</w:t>
      </w:r>
    </w:p>
    <w:p w:rsidR="00F256DA" w:rsidRPr="00F256DA" w:rsidRDefault="00F256DA" w:rsidP="00F256DA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i/>
          <w:color w:val="A6A6A6" w:themeColor="background1" w:themeShade="A6"/>
          <w:sz w:val="24"/>
          <w:szCs w:val="24"/>
        </w:rPr>
      </w:pPr>
      <w:r w:rsidRPr="00F256DA">
        <w:rPr>
          <w:rFonts w:cs="Arial"/>
          <w:i/>
          <w:color w:val="A6A6A6" w:themeColor="background1" w:themeShade="A6"/>
          <w:sz w:val="24"/>
          <w:szCs w:val="24"/>
        </w:rPr>
        <w:t>a číslo verze XX</w:t>
      </w:r>
    </w:p>
    <w:sdt>
      <w:sdtPr>
        <w:rPr>
          <w:rFonts w:eastAsia="Calibri" w:cs="Times New Roman"/>
          <w:b w:val="0"/>
          <w:bCs w:val="0"/>
          <w:sz w:val="22"/>
          <w:szCs w:val="22"/>
          <w:lang w:eastAsia="en-US"/>
        </w:rPr>
        <w:id w:val="1427223971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413EE3" w:rsidRDefault="00413EE3" w:rsidP="00413EE3">
          <w:pPr>
            <w:pStyle w:val="Nadpisobsahu"/>
            <w:numPr>
              <w:ilvl w:val="0"/>
              <w:numId w:val="0"/>
            </w:numPr>
            <w:ind w:left="432"/>
          </w:pPr>
          <w:r>
            <w:t>Obsah</w:t>
          </w:r>
        </w:p>
        <w:p w:rsidR="00C65E55" w:rsidRPr="00C65E55" w:rsidRDefault="0051496F">
          <w:pPr>
            <w:pStyle w:val="Obsah1"/>
            <w:rPr>
              <w:rFonts w:cstheme="minorBidi"/>
              <w:b w:val="0"/>
            </w:rPr>
          </w:pPr>
          <w:r w:rsidRPr="004A2965">
            <w:fldChar w:fldCharType="begin"/>
          </w:r>
          <w:r w:rsidR="00413EE3" w:rsidRPr="004A2965">
            <w:instrText xml:space="preserve"> TOC \o "1-3" \h \z \u </w:instrText>
          </w:r>
          <w:r w:rsidRPr="004A2965">
            <w:fldChar w:fldCharType="separate"/>
          </w:r>
          <w:hyperlink w:anchor="_Toc498086842" w:history="1">
            <w:r w:rsidR="00C65E55" w:rsidRPr="00C65E55">
              <w:rPr>
                <w:rStyle w:val="Hypertextovodkaz"/>
              </w:rPr>
              <w:t>1.</w:t>
            </w:r>
            <w:r w:rsidR="00C65E55" w:rsidRPr="00C65E55">
              <w:rPr>
                <w:rFonts w:cstheme="minorBidi"/>
                <w:b w:val="0"/>
              </w:rPr>
              <w:tab/>
            </w:r>
            <w:r w:rsidR="00C65E55" w:rsidRPr="00C65E55">
              <w:rPr>
                <w:rStyle w:val="Hypertextovodkaz"/>
              </w:rPr>
              <w:t>Úvod</w:t>
            </w:r>
            <w:r w:rsidR="00C65E55" w:rsidRPr="00C65E55">
              <w:rPr>
                <w:webHidden/>
              </w:rPr>
              <w:tab/>
            </w:r>
            <w:r w:rsidR="00C65E55" w:rsidRPr="00C65E55">
              <w:rPr>
                <w:webHidden/>
              </w:rPr>
              <w:fldChar w:fldCharType="begin"/>
            </w:r>
            <w:r w:rsidR="00C65E55" w:rsidRPr="00C65E55">
              <w:rPr>
                <w:webHidden/>
              </w:rPr>
              <w:instrText xml:space="preserve"> PAGEREF _Toc498086842 \h </w:instrText>
            </w:r>
            <w:r w:rsidR="00C65E55" w:rsidRPr="00C65E55">
              <w:rPr>
                <w:webHidden/>
              </w:rPr>
            </w:r>
            <w:r w:rsidR="00C65E55" w:rsidRP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3</w:t>
            </w:r>
            <w:r w:rsidR="00C65E55" w:rsidRP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43" w:history="1">
            <w:r w:rsidR="00C65E55" w:rsidRPr="00C65E55">
              <w:rPr>
                <w:rStyle w:val="Hypertextovodkaz"/>
              </w:rPr>
              <w:t>2.</w:t>
            </w:r>
            <w:r w:rsidR="00C65E55" w:rsidRPr="00C65E55">
              <w:rPr>
                <w:rFonts w:cstheme="minorBidi"/>
                <w:b w:val="0"/>
              </w:rPr>
              <w:tab/>
            </w:r>
            <w:r w:rsidR="00C65E55" w:rsidRPr="00C65E55">
              <w:rPr>
                <w:rStyle w:val="Hypertextovodkaz"/>
              </w:rPr>
              <w:t>Historie a současnost VO</w:t>
            </w:r>
            <w:r w:rsidR="00C65E55" w:rsidRPr="00C65E55">
              <w:rPr>
                <w:webHidden/>
              </w:rPr>
              <w:tab/>
            </w:r>
            <w:r w:rsidR="00C65E55" w:rsidRPr="00C65E55">
              <w:rPr>
                <w:webHidden/>
              </w:rPr>
              <w:fldChar w:fldCharType="begin"/>
            </w:r>
            <w:r w:rsidR="00C65E55" w:rsidRPr="00C65E55">
              <w:rPr>
                <w:webHidden/>
              </w:rPr>
              <w:instrText xml:space="preserve"> PAGEREF _Toc498086843 \h </w:instrText>
            </w:r>
            <w:r w:rsidR="00C65E55" w:rsidRPr="00C65E55">
              <w:rPr>
                <w:webHidden/>
              </w:rPr>
            </w:r>
            <w:r w:rsidR="00C65E55" w:rsidRP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3</w:t>
            </w:r>
            <w:r w:rsidR="00C65E55" w:rsidRP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46" w:history="1">
            <w:r w:rsidR="00C65E55" w:rsidRPr="00036B45">
              <w:rPr>
                <w:rStyle w:val="Hypertextovodkaz"/>
                <w:noProof/>
              </w:rPr>
              <w:t>2.1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Ekonomické ukazatele VO v letech 2012–2016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_Toc498086846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3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50" w:history="1">
            <w:r w:rsidR="00C65E55" w:rsidRPr="00036B45">
              <w:rPr>
                <w:rStyle w:val="Hypertextovodkaz"/>
                <w:noProof/>
              </w:rPr>
              <w:t>2.2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Výzkumná činnost v letech 2012–2016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_Toc498086850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4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55" w:history="1">
            <w:r w:rsidR="00C65E55" w:rsidRPr="00036B45">
              <w:rPr>
                <w:rStyle w:val="Hypertextovodkaz"/>
                <w:noProof/>
              </w:rPr>
              <w:t>2.3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Smluvní výzkum v letech 2012–2016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_Toc498086855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6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56" w:history="1">
            <w:r w:rsidR="00C65E55" w:rsidRPr="00036B45">
              <w:rPr>
                <w:rStyle w:val="Hypertextovodkaz"/>
                <w:noProof/>
              </w:rPr>
              <w:t>2.4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Další činnost</w:t>
            </w:r>
            <w:r w:rsidR="00C65E55" w:rsidRPr="00C65E55">
              <w:t xml:space="preserve"> </w:t>
            </w:r>
            <w:r w:rsidR="00C65E55" w:rsidRPr="00C65E55">
              <w:rPr>
                <w:rStyle w:val="Hypertextovodkaz"/>
                <w:noProof/>
              </w:rPr>
              <w:t>v letech 2012–2016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_Toc498086856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7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62" w:history="1">
            <w:r w:rsidR="00C65E55" w:rsidRPr="00036B45">
              <w:rPr>
                <w:rStyle w:val="Hypertextovodkaz"/>
                <w:noProof/>
              </w:rPr>
              <w:t>2.5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Jiná činnost v letech 2012–2016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_Toc498086862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8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63" w:history="1">
            <w:r w:rsidR="00C65E55" w:rsidRPr="00036B45">
              <w:rPr>
                <w:rStyle w:val="Hypertextovodkaz"/>
                <w:noProof/>
              </w:rPr>
              <w:t>2.6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Personální zabezpečení VO v letech 2012–2016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_Toc498086863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8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64" w:history="1">
            <w:r w:rsidR="00C65E55" w:rsidRPr="00036B45">
              <w:rPr>
                <w:rStyle w:val="Hypertextovodkaz"/>
                <w:noProof/>
              </w:rPr>
              <w:t>2.7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Organizační struktura VO v roce 2017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_Toc498086864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9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65" w:history="1">
            <w:r w:rsidR="00C65E55" w:rsidRPr="00036B45">
              <w:rPr>
                <w:rStyle w:val="Hypertextovodkaz"/>
                <w:noProof/>
              </w:rPr>
              <w:t>2.8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Spolupráce VO na národní a mezinárodní úrovni v letech 2012-2016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_Toc498086865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9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69" w:history="1">
            <w:r w:rsidR="00C65E55" w:rsidRPr="00C65E55">
              <w:rPr>
                <w:rStyle w:val="Hypertextovodkaz"/>
              </w:rPr>
              <w:t>3.</w:t>
            </w:r>
            <w:r w:rsidR="00C65E55" w:rsidRPr="00C65E55">
              <w:rPr>
                <w:rFonts w:cstheme="minorBidi"/>
                <w:b w:val="0"/>
              </w:rPr>
              <w:tab/>
            </w:r>
            <w:r w:rsidR="00C65E55" w:rsidRPr="00C65E55">
              <w:rPr>
                <w:rStyle w:val="Hypertextovodkaz"/>
              </w:rPr>
              <w:t>Vize rozvoje VO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_Toc498086869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10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70" w:history="1">
            <w:r w:rsidR="00C65E55" w:rsidRPr="00C65E55">
              <w:rPr>
                <w:rStyle w:val="Hypertextovodkaz"/>
              </w:rPr>
              <w:t>4.</w:t>
            </w:r>
            <w:r w:rsidR="00C65E55" w:rsidRPr="00C65E55">
              <w:rPr>
                <w:rFonts w:cstheme="minorBidi"/>
                <w:b w:val="0"/>
              </w:rPr>
              <w:tab/>
            </w:r>
            <w:r w:rsidR="00C65E55" w:rsidRPr="00C65E55">
              <w:rPr>
                <w:rStyle w:val="Hypertextovodkaz"/>
              </w:rPr>
              <w:t>Cíle DKRVO v letech 2018-2022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_Toc498086870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10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71" w:history="1">
            <w:r w:rsidR="00C65E55" w:rsidRPr="00036B45">
              <w:rPr>
                <w:rStyle w:val="Hypertextovodkaz"/>
                <w:noProof/>
              </w:rPr>
              <w:t>4.1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Cíle v oblasti výzkumné činnosti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_Toc498086871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10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72" w:history="1">
            <w:r w:rsidR="00C65E55" w:rsidRPr="00C65E55">
              <w:rPr>
                <w:rStyle w:val="Hypertextovodkaz"/>
              </w:rPr>
              <w:t>4.1.1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Výzkumná činnost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_Toc498086872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10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73" w:history="1">
            <w:r w:rsidR="00C65E55" w:rsidRPr="00C65E55">
              <w:rPr>
                <w:rStyle w:val="Hypertextovodkaz"/>
              </w:rPr>
              <w:t>4.1.2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Výzkumné záměry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_Toc498086873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10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74" w:history="1">
            <w:r w:rsidR="00C65E55" w:rsidRPr="00036B45">
              <w:rPr>
                <w:rStyle w:val="Hypertextovodkaz"/>
                <w:noProof/>
              </w:rPr>
              <w:t>4.2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Cíle v oblasti společenské relevance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_Toc498086874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11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75" w:history="1">
            <w:r w:rsidR="00C65E55" w:rsidRPr="00C65E55">
              <w:rPr>
                <w:rStyle w:val="Hypertextovodkaz"/>
              </w:rPr>
              <w:t>4.2.1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Transfer znalostí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_Toc498086875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76" w:history="1">
            <w:r w:rsidR="00C65E55" w:rsidRPr="00C65E55">
              <w:rPr>
                <w:rStyle w:val="Hypertextovodkaz"/>
              </w:rPr>
              <w:t>4.2.2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Poradenství a vzdělávání z veřejných zdrojů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_Toc498086876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77" w:history="1">
            <w:r w:rsidR="00C65E55" w:rsidRPr="00C65E55">
              <w:rPr>
                <w:rStyle w:val="Hypertextovodkaz"/>
              </w:rPr>
              <w:t>4.2.3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Mobilita výzkumných pracovníků mezi VO a uživateli výsledků výzkumu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_Toc498086877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78" w:history="1">
            <w:r w:rsidR="00C65E55" w:rsidRPr="00036B45">
              <w:rPr>
                <w:rStyle w:val="Hypertextovodkaz"/>
                <w:noProof/>
              </w:rPr>
              <w:t>4.3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Cíle v oblasti viability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_Toc498086878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11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79" w:history="1">
            <w:r w:rsidR="00C65E55" w:rsidRPr="00C65E55">
              <w:rPr>
                <w:rStyle w:val="Hypertextovodkaz"/>
              </w:rPr>
              <w:t>4.3.1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Smluvní výzkum a ostatní činnost VO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_Toc498086879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80" w:history="1">
            <w:r w:rsidR="00C65E55" w:rsidRPr="00C65E55">
              <w:rPr>
                <w:rStyle w:val="Hypertextovodkaz"/>
              </w:rPr>
              <w:t>4.3.2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Organizace řízení VO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_Toc498086880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81" w:history="1">
            <w:r w:rsidR="00C65E55" w:rsidRPr="00C65E55">
              <w:rPr>
                <w:rStyle w:val="Hypertextovodkaz"/>
              </w:rPr>
              <w:t>4.3.3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Hospodaření VO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_Toc498086881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3"/>
            <w:rPr>
              <w:rFonts w:cstheme="minorBidi"/>
            </w:rPr>
          </w:pPr>
          <w:hyperlink w:anchor="_Toc498086882" w:history="1">
            <w:r w:rsidR="00C65E55" w:rsidRPr="00C65E55">
              <w:rPr>
                <w:rStyle w:val="Hypertextovodkaz"/>
              </w:rPr>
              <w:t>4.3.4</w:t>
            </w:r>
            <w:r w:rsidR="00C65E55" w:rsidRPr="00C65E55">
              <w:rPr>
                <w:rFonts w:cstheme="minorBidi"/>
              </w:rPr>
              <w:tab/>
            </w:r>
            <w:r w:rsidR="00C65E55" w:rsidRPr="00C65E55">
              <w:rPr>
                <w:rStyle w:val="Hypertextovodkaz"/>
              </w:rPr>
              <w:t>Spolupráce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_Toc498086882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11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83" w:history="1">
            <w:r w:rsidR="00C65E55" w:rsidRPr="00036B45">
              <w:rPr>
                <w:rStyle w:val="Hypertextovodkaz"/>
                <w:noProof/>
              </w:rPr>
              <w:t>4.4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noProof/>
              </w:rPr>
              <w:t>Indikátory plnění stanovených cílů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_Toc498086883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12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84" w:history="1">
            <w:r w:rsidR="00C65E55" w:rsidRPr="00C65E55">
              <w:rPr>
                <w:rStyle w:val="Hypertextovodkaz"/>
              </w:rPr>
              <w:t>5.</w:t>
            </w:r>
            <w:r w:rsidR="00C65E55" w:rsidRPr="00C65E55">
              <w:rPr>
                <w:rFonts w:cstheme="minorBidi"/>
                <w:b w:val="0"/>
              </w:rPr>
              <w:tab/>
            </w:r>
            <w:r w:rsidR="00C65E55" w:rsidRPr="00C65E55">
              <w:rPr>
                <w:rStyle w:val="Hypertextovodkaz"/>
              </w:rPr>
              <w:t>Finanční zabezpečení DKRVO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_Toc498086884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13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85" w:history="1">
            <w:r w:rsidR="00C65E55" w:rsidRPr="00036B45">
              <w:rPr>
                <w:rStyle w:val="Hypertextovodkaz"/>
                <w:rFonts w:cs="Arial"/>
                <w:noProof/>
              </w:rPr>
              <w:t>5.1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rFonts w:cs="Arial"/>
                <w:noProof/>
              </w:rPr>
              <w:t>Požadovaná výše institucionálních prostředků na DKRVO a další plánované prostředky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_Toc498086885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13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98086886" w:history="1">
            <w:r w:rsidR="00C65E55" w:rsidRPr="00036B45">
              <w:rPr>
                <w:rStyle w:val="Hypertextovodkaz"/>
                <w:rFonts w:cs="Arial"/>
                <w:noProof/>
              </w:rPr>
              <w:t>5.2</w:t>
            </w:r>
            <w:r w:rsidR="00C65E55">
              <w:rPr>
                <w:noProof/>
              </w:rPr>
              <w:tab/>
            </w:r>
            <w:r w:rsidR="00C65E55" w:rsidRPr="00036B45">
              <w:rPr>
                <w:rStyle w:val="Hypertextovodkaz"/>
                <w:rFonts w:cs="Arial"/>
                <w:noProof/>
              </w:rPr>
              <w:t>Specifikace nákladů v jednotlivých letech</w:t>
            </w:r>
            <w:r w:rsidR="00C65E55">
              <w:rPr>
                <w:noProof/>
                <w:webHidden/>
              </w:rPr>
              <w:tab/>
            </w:r>
            <w:r w:rsidR="00C65E55">
              <w:rPr>
                <w:noProof/>
                <w:webHidden/>
              </w:rPr>
              <w:fldChar w:fldCharType="begin"/>
            </w:r>
            <w:r w:rsidR="00C65E55">
              <w:rPr>
                <w:noProof/>
                <w:webHidden/>
              </w:rPr>
              <w:instrText xml:space="preserve"> PAGEREF _Toc498086886 \h </w:instrText>
            </w:r>
            <w:r w:rsidR="00C65E55">
              <w:rPr>
                <w:noProof/>
                <w:webHidden/>
              </w:rPr>
            </w:r>
            <w:r w:rsidR="00C65E55">
              <w:rPr>
                <w:noProof/>
                <w:webHidden/>
              </w:rPr>
              <w:fldChar w:fldCharType="separate"/>
            </w:r>
            <w:r w:rsidR="00B055F1">
              <w:rPr>
                <w:noProof/>
                <w:webHidden/>
              </w:rPr>
              <w:t>14</w:t>
            </w:r>
            <w:r w:rsidR="00C65E55">
              <w:rPr>
                <w:noProof/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87" w:history="1">
            <w:r w:rsidR="00C65E55" w:rsidRPr="00036B45">
              <w:rPr>
                <w:rStyle w:val="Hypertextovodkaz"/>
              </w:rPr>
              <w:t>6.</w:t>
            </w:r>
            <w:r w:rsidR="00C65E55">
              <w:rPr>
                <w:rFonts w:cstheme="minorBidi"/>
                <w:b w:val="0"/>
              </w:rPr>
              <w:tab/>
            </w:r>
            <w:r w:rsidR="00C65E55" w:rsidRPr="00036B45">
              <w:rPr>
                <w:rStyle w:val="Hypertextovodkaz"/>
              </w:rPr>
              <w:t>Evaluace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_Toc498086887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16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88" w:history="1">
            <w:r w:rsidR="00C65E55" w:rsidRPr="00036B45">
              <w:rPr>
                <w:rStyle w:val="Hypertextovodkaz"/>
              </w:rPr>
              <w:t>7.</w:t>
            </w:r>
            <w:r w:rsidR="00C65E55">
              <w:rPr>
                <w:rFonts w:cstheme="minorBidi"/>
                <w:b w:val="0"/>
              </w:rPr>
              <w:tab/>
            </w:r>
            <w:r w:rsidR="00C65E55" w:rsidRPr="00036B45">
              <w:rPr>
                <w:rStyle w:val="Hypertextovodkaz"/>
              </w:rPr>
              <w:t>Závěr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_Toc498086888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16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89" w:history="1">
            <w:r w:rsidR="00C65E55" w:rsidRPr="00036B45">
              <w:rPr>
                <w:rStyle w:val="Hypertextovodkaz"/>
              </w:rPr>
              <w:t>8.</w:t>
            </w:r>
            <w:r w:rsidR="00C65E55">
              <w:rPr>
                <w:rFonts w:cstheme="minorBidi"/>
                <w:b w:val="0"/>
              </w:rPr>
              <w:tab/>
            </w:r>
            <w:r w:rsidR="00C65E55" w:rsidRPr="00036B45">
              <w:rPr>
                <w:rStyle w:val="Hypertextovodkaz"/>
              </w:rPr>
              <w:t>Přílohy DKRVO</w:t>
            </w:r>
            <w:r w:rsidR="00C65E55">
              <w:rPr>
                <w:webHidden/>
              </w:rPr>
              <w:tab/>
            </w:r>
            <w:r w:rsidR="00C65E55">
              <w:rPr>
                <w:webHidden/>
              </w:rPr>
              <w:fldChar w:fldCharType="begin"/>
            </w:r>
            <w:r w:rsidR="00C65E55">
              <w:rPr>
                <w:webHidden/>
              </w:rPr>
              <w:instrText xml:space="preserve"> PAGEREF _Toc498086889 \h </w:instrText>
            </w:r>
            <w:r w:rsidR="00C65E55">
              <w:rPr>
                <w:webHidden/>
              </w:rPr>
            </w:r>
            <w:r w:rsidR="00C65E55">
              <w:rPr>
                <w:webHidden/>
              </w:rPr>
              <w:fldChar w:fldCharType="separate"/>
            </w:r>
            <w:r w:rsidR="00B055F1">
              <w:rPr>
                <w:webHidden/>
              </w:rPr>
              <w:t>17</w:t>
            </w:r>
            <w:r w:rsidR="00C65E55">
              <w:rPr>
                <w:webHidden/>
              </w:rPr>
              <w:fldChar w:fldCharType="end"/>
            </w:r>
          </w:hyperlink>
        </w:p>
        <w:p w:rsidR="00C65E55" w:rsidRDefault="00C96D94">
          <w:pPr>
            <w:pStyle w:val="Obsah1"/>
            <w:rPr>
              <w:rFonts w:cstheme="minorBidi"/>
              <w:b w:val="0"/>
            </w:rPr>
          </w:pPr>
          <w:hyperlink w:anchor="_Toc498086894" w:history="1"/>
        </w:p>
        <w:p w:rsidR="00413EE3" w:rsidRPr="004A2965" w:rsidRDefault="0051496F">
          <w:pPr>
            <w:rPr>
              <w:rFonts w:asciiTheme="minorHAnsi" w:hAnsiTheme="minorHAnsi"/>
            </w:rPr>
          </w:pPr>
          <w:r w:rsidRPr="004A2965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0D2B77" w:rsidRPr="00F56561" w:rsidRDefault="000D2B77" w:rsidP="00F56561">
      <w:pPr>
        <w:pStyle w:val="Nadpis1"/>
        <w:numPr>
          <w:ilvl w:val="1"/>
          <w:numId w:val="18"/>
        </w:numPr>
        <w:ind w:left="426" w:hanging="426"/>
        <w:rPr>
          <w:rFonts w:ascii="Arial Black" w:hAnsi="Arial Black" w:cs="Arial"/>
          <w:color w:val="1F497D" w:themeColor="text2"/>
          <w:szCs w:val="24"/>
        </w:rPr>
      </w:pPr>
      <w:bookmarkStart w:id="0" w:name="_Toc498086842"/>
      <w:r w:rsidRPr="00F56561">
        <w:rPr>
          <w:rFonts w:ascii="Arial Black" w:hAnsi="Arial Black" w:cs="Arial"/>
          <w:color w:val="1F497D" w:themeColor="text2"/>
          <w:szCs w:val="24"/>
        </w:rPr>
        <w:lastRenderedPageBreak/>
        <w:t>Úvod</w:t>
      </w:r>
      <w:bookmarkEnd w:id="0"/>
    </w:p>
    <w:p w:rsidR="00F56561" w:rsidRPr="0025127F" w:rsidRDefault="00C27AF8" w:rsidP="00F56561">
      <w:pPr>
        <w:jc w:val="both"/>
        <w:rPr>
          <w:rFonts w:cs="Arial"/>
        </w:rPr>
      </w:pPr>
      <w:bookmarkStart w:id="1" w:name="_Toc479842875"/>
      <w:r>
        <w:rPr>
          <w:rFonts w:cs="Arial"/>
        </w:rPr>
        <w:t>D</w:t>
      </w:r>
      <w:r w:rsidRPr="0025127F">
        <w:rPr>
          <w:rFonts w:cs="Arial"/>
        </w:rPr>
        <w:t>louhodob</w:t>
      </w:r>
      <w:r>
        <w:rPr>
          <w:rFonts w:cs="Arial"/>
        </w:rPr>
        <w:t>á</w:t>
      </w:r>
      <w:r w:rsidRPr="0025127F">
        <w:rPr>
          <w:rFonts w:cs="Arial"/>
        </w:rPr>
        <w:t xml:space="preserve"> </w:t>
      </w:r>
      <w:r w:rsidR="00F56561" w:rsidRPr="0025127F">
        <w:rPr>
          <w:rFonts w:cs="Arial"/>
        </w:rPr>
        <w:t xml:space="preserve">koncepce rozvoje výzkumné organizace (dále jen „DKRVO“) </w:t>
      </w:r>
      <w:r w:rsidR="00F56561">
        <w:rPr>
          <w:rFonts w:cs="Arial"/>
        </w:rPr>
        <w:t xml:space="preserve">byla zpracována na základě zásad definovaných v </w:t>
      </w:r>
      <w:r w:rsidR="00F56561" w:rsidRPr="0025127F">
        <w:rPr>
          <w:rFonts w:cs="Arial"/>
        </w:rPr>
        <w:t>Metodi</w:t>
      </w:r>
      <w:r w:rsidR="00F56561">
        <w:rPr>
          <w:rFonts w:cs="Arial"/>
        </w:rPr>
        <w:t>ce</w:t>
      </w:r>
      <w:r w:rsidR="00F56561" w:rsidRPr="0025127F">
        <w:rPr>
          <w:rFonts w:cs="Arial"/>
        </w:rPr>
        <w:t xml:space="preserve"> hodnocení výzkumných organizací a hodnocení programů účelové podpory výzkumu, vývoje a inovací (</w:t>
      </w:r>
      <w:r w:rsidR="00F56561">
        <w:rPr>
          <w:rFonts w:cs="Arial"/>
        </w:rPr>
        <w:t>dále jen „</w:t>
      </w:r>
      <w:r w:rsidR="00F56561" w:rsidRPr="0025127F">
        <w:rPr>
          <w:rFonts w:cs="Arial"/>
        </w:rPr>
        <w:t>M17+</w:t>
      </w:r>
      <w:r w:rsidR="00F56561">
        <w:rPr>
          <w:rFonts w:cs="Arial"/>
        </w:rPr>
        <w:t>“</w:t>
      </w:r>
      <w:r w:rsidR="00F56561" w:rsidRPr="0025127F">
        <w:rPr>
          <w:rFonts w:cs="Arial"/>
        </w:rPr>
        <w:t>)</w:t>
      </w:r>
      <w:r w:rsidR="00F56561">
        <w:rPr>
          <w:rFonts w:cs="Arial"/>
        </w:rPr>
        <w:t>,</w:t>
      </w:r>
      <w:r w:rsidR="00F56561" w:rsidRPr="0025127F">
        <w:rPr>
          <w:rFonts w:cs="Arial"/>
        </w:rPr>
        <w:t xml:space="preserve"> schválené usnesením </w:t>
      </w:r>
      <w:r w:rsidR="00F56561">
        <w:rPr>
          <w:rFonts w:cs="Arial"/>
        </w:rPr>
        <w:t xml:space="preserve">vlády ČR </w:t>
      </w:r>
      <w:r w:rsidRPr="0025127F">
        <w:rPr>
          <w:rFonts w:cs="Arial"/>
        </w:rPr>
        <w:t>č. 107</w:t>
      </w:r>
      <w:r>
        <w:rPr>
          <w:rFonts w:cs="Arial"/>
        </w:rPr>
        <w:t xml:space="preserve"> </w:t>
      </w:r>
      <w:r w:rsidR="00F56561">
        <w:rPr>
          <w:rFonts w:cs="Arial"/>
        </w:rPr>
        <w:t xml:space="preserve">ze dne 8. února 2017. Představuje základní strategický dokument </w:t>
      </w:r>
      <w:r w:rsidR="00F56561" w:rsidRPr="000D2B77">
        <w:rPr>
          <w:rFonts w:cs="Arial"/>
          <w:i/>
          <w:color w:val="808080" w:themeColor="background1" w:themeShade="80"/>
        </w:rPr>
        <w:t>název výzkumného ústavu</w:t>
      </w:r>
      <w:r w:rsidR="00F56561">
        <w:rPr>
          <w:rFonts w:cs="Arial"/>
          <w:b/>
          <w:i/>
          <w:color w:val="808080" w:themeColor="background1" w:themeShade="80"/>
        </w:rPr>
        <w:t>,</w:t>
      </w:r>
      <w:r w:rsidR="00F56561">
        <w:rPr>
          <w:rFonts w:cs="Arial"/>
        </w:rPr>
        <w:t xml:space="preserve"> který určuje směřování výzkumné organizace (dále jen „VO“) v období let 2018–2022. </w:t>
      </w:r>
    </w:p>
    <w:p w:rsidR="00F56561" w:rsidRDefault="00F56561" w:rsidP="00F56561">
      <w:pPr>
        <w:jc w:val="both"/>
        <w:rPr>
          <w:rFonts w:cs="Arial"/>
        </w:rPr>
      </w:pPr>
    </w:p>
    <w:p w:rsidR="00F56561" w:rsidRPr="00C114BD" w:rsidRDefault="00F56561" w:rsidP="00F56561">
      <w:pPr>
        <w:rPr>
          <w:i/>
          <w:color w:val="7F7F7F" w:themeColor="text1" w:themeTint="80"/>
        </w:rPr>
      </w:pPr>
      <w:r w:rsidRPr="00C114BD">
        <w:rPr>
          <w:i/>
          <w:color w:val="7F7F7F" w:themeColor="text1" w:themeTint="80"/>
        </w:rPr>
        <w:t xml:space="preserve">Abstrakt DKRVO v rozsahu max. ½ </w:t>
      </w:r>
      <w:r>
        <w:rPr>
          <w:i/>
          <w:color w:val="7F7F7F" w:themeColor="text1" w:themeTint="80"/>
        </w:rPr>
        <w:t xml:space="preserve">strany </w:t>
      </w:r>
      <w:r w:rsidRPr="00C114BD">
        <w:rPr>
          <w:i/>
          <w:color w:val="7F7F7F" w:themeColor="text1" w:themeTint="80"/>
        </w:rPr>
        <w:t>A4</w:t>
      </w:r>
    </w:p>
    <w:p w:rsidR="00F56561" w:rsidRPr="0025127F" w:rsidRDefault="00F56561" w:rsidP="00F56561">
      <w:pPr>
        <w:jc w:val="both"/>
        <w:rPr>
          <w:rFonts w:cs="Arial"/>
        </w:rPr>
      </w:pPr>
    </w:p>
    <w:p w:rsidR="00F56561" w:rsidRDefault="00F56561" w:rsidP="00F56561">
      <w:pPr>
        <w:jc w:val="both"/>
        <w:rPr>
          <w:rFonts w:cs="Arial"/>
        </w:rPr>
      </w:pPr>
      <w:r w:rsidRPr="000D2B77">
        <w:rPr>
          <w:rFonts w:cs="Arial"/>
          <w:i/>
          <w:color w:val="808080" w:themeColor="background1" w:themeShade="80"/>
        </w:rPr>
        <w:t>Název výzkumného ústavu</w:t>
      </w:r>
      <w:r w:rsidRPr="00B53DB9">
        <w:rPr>
          <w:rFonts w:cs="Arial"/>
          <w:color w:val="808080" w:themeColor="background1" w:themeShade="80"/>
        </w:rPr>
        <w:t xml:space="preserve"> </w:t>
      </w:r>
      <w:r w:rsidRPr="00B53DB9">
        <w:rPr>
          <w:rFonts w:cs="Arial"/>
        </w:rPr>
        <w:t>předkládá</w:t>
      </w:r>
      <w:r>
        <w:rPr>
          <w:rFonts w:cs="Arial"/>
          <w:color w:val="808080" w:themeColor="background1" w:themeShade="80"/>
        </w:rPr>
        <w:t xml:space="preserve"> </w:t>
      </w:r>
      <w:r w:rsidRPr="0025127F">
        <w:rPr>
          <w:rFonts w:cs="Arial"/>
        </w:rPr>
        <w:t xml:space="preserve">DKRVO jako podklad pro rozhodnutí poskytovatele </w:t>
      </w:r>
      <w:r>
        <w:rPr>
          <w:rFonts w:cs="Arial"/>
        </w:rPr>
        <w:br/>
      </w:r>
      <w:r w:rsidRPr="0025127F">
        <w:rPr>
          <w:rFonts w:cs="Arial"/>
        </w:rPr>
        <w:t>o poskytnutí institucionální podpory</w:t>
      </w:r>
      <w:r>
        <w:rPr>
          <w:rStyle w:val="Znakapoznpodarou"/>
          <w:rFonts w:cs="Arial"/>
        </w:rPr>
        <w:footnoteReference w:id="1"/>
      </w:r>
      <w:r w:rsidRPr="0025127F">
        <w:rPr>
          <w:rFonts w:cs="Arial"/>
        </w:rPr>
        <w:t xml:space="preserve">. DKRVO </w:t>
      </w:r>
      <w:r>
        <w:rPr>
          <w:rFonts w:cs="Arial"/>
        </w:rPr>
        <w:t>reflektuje potřeby a priority zřizovatele - Ministerstva práce a sociálních věcí (dále jen „MPSV“), obsažené v </w:t>
      </w:r>
      <w:r w:rsidRPr="00C9653C">
        <w:rPr>
          <w:rFonts w:cs="Arial"/>
        </w:rPr>
        <w:t>Koncepc</w:t>
      </w:r>
      <w:r>
        <w:rPr>
          <w:rFonts w:cs="Arial"/>
        </w:rPr>
        <w:t>i</w:t>
      </w:r>
      <w:r w:rsidRPr="00C9653C">
        <w:rPr>
          <w:rFonts w:cs="Arial"/>
        </w:rPr>
        <w:t xml:space="preserve"> výzkumu, vývoje a inovací Ministerstva práce a sociálních věcí na léta 2017-2023, s výhledem </w:t>
      </w:r>
      <w:r>
        <w:rPr>
          <w:rFonts w:cs="Arial"/>
        </w:rPr>
        <w:br/>
      </w:r>
      <w:r w:rsidRPr="00C9653C">
        <w:rPr>
          <w:rFonts w:cs="Arial"/>
        </w:rPr>
        <w:t xml:space="preserve">do </w:t>
      </w:r>
      <w:r w:rsidR="00C27AF8">
        <w:rPr>
          <w:rFonts w:cs="Arial"/>
        </w:rPr>
        <w:t xml:space="preserve">roku </w:t>
      </w:r>
      <w:r w:rsidRPr="00C9653C">
        <w:rPr>
          <w:rFonts w:cs="Arial"/>
        </w:rPr>
        <w:t xml:space="preserve">2025 (dále jen „Koncepce </w:t>
      </w:r>
      <w:proofErr w:type="spellStart"/>
      <w:r w:rsidRPr="00C9653C">
        <w:rPr>
          <w:rFonts w:cs="Arial"/>
        </w:rPr>
        <w:t>VaVaI</w:t>
      </w:r>
      <w:proofErr w:type="spellEnd"/>
      <w:r>
        <w:rPr>
          <w:rFonts w:cs="Arial"/>
        </w:rPr>
        <w:t xml:space="preserve"> MPSV</w:t>
      </w:r>
      <w:r w:rsidRPr="00C9653C">
        <w:rPr>
          <w:rFonts w:cs="Arial"/>
        </w:rPr>
        <w:t>“)</w:t>
      </w:r>
      <w:r>
        <w:rPr>
          <w:rFonts w:cs="Arial"/>
        </w:rPr>
        <w:t xml:space="preserve"> a v </w:t>
      </w:r>
      <w:r w:rsidRPr="00C9653C">
        <w:rPr>
          <w:rFonts w:cs="Arial"/>
        </w:rPr>
        <w:t>Koncepc</w:t>
      </w:r>
      <w:r>
        <w:rPr>
          <w:rFonts w:cs="Arial"/>
        </w:rPr>
        <w:t>i</w:t>
      </w:r>
      <w:r w:rsidRPr="00C9653C">
        <w:rPr>
          <w:rFonts w:cs="Arial"/>
        </w:rPr>
        <w:t xml:space="preserve"> </w:t>
      </w:r>
      <w:r>
        <w:rPr>
          <w:rFonts w:cs="Arial"/>
        </w:rPr>
        <w:t>M</w:t>
      </w:r>
      <w:r w:rsidRPr="00C9653C">
        <w:rPr>
          <w:rFonts w:cs="Arial"/>
        </w:rPr>
        <w:t xml:space="preserve">inisterstva práce </w:t>
      </w:r>
      <w:r w:rsidR="00C65E55">
        <w:rPr>
          <w:rFonts w:cs="Arial"/>
        </w:rPr>
        <w:br/>
      </w:r>
      <w:r w:rsidRPr="00C9653C">
        <w:rPr>
          <w:rFonts w:cs="Arial"/>
        </w:rPr>
        <w:t>a sociálních věcí</w:t>
      </w:r>
      <w:r>
        <w:rPr>
          <w:rFonts w:cs="Arial"/>
        </w:rPr>
        <w:t xml:space="preserve"> </w:t>
      </w:r>
      <w:r w:rsidRPr="00C9653C">
        <w:rPr>
          <w:rFonts w:cs="Arial"/>
        </w:rPr>
        <w:t>pro období 2015–2017, s výhledem do roku 2020</w:t>
      </w:r>
      <w:r>
        <w:rPr>
          <w:rFonts w:cs="Arial"/>
        </w:rPr>
        <w:t xml:space="preserve">.   </w:t>
      </w:r>
    </w:p>
    <w:p w:rsidR="00770211" w:rsidRDefault="00F56561">
      <w:pPr>
        <w:jc w:val="both"/>
      </w:pPr>
      <w:r w:rsidRPr="0025127F">
        <w:rPr>
          <w:rFonts w:cs="Arial"/>
        </w:rPr>
        <w:br/>
      </w:r>
      <w:r>
        <w:rPr>
          <w:rFonts w:cs="Arial"/>
        </w:rPr>
        <w:t>Nedílnou součást</w:t>
      </w:r>
      <w:r w:rsidR="00C27AF8">
        <w:rPr>
          <w:rFonts w:cs="Arial"/>
        </w:rPr>
        <w:t>í</w:t>
      </w:r>
      <w:r>
        <w:rPr>
          <w:rFonts w:cs="Arial"/>
        </w:rPr>
        <w:t xml:space="preserve"> DKRVO </w:t>
      </w:r>
      <w:r w:rsidR="00C27AF8">
        <w:rPr>
          <w:rFonts w:cs="Arial"/>
        </w:rPr>
        <w:t xml:space="preserve">jsou </w:t>
      </w:r>
      <w:r>
        <w:rPr>
          <w:rFonts w:cs="Arial"/>
        </w:rPr>
        <w:t>výzkumné záměry, jejichž rozsah může být, v návaznosti na změnu rozhodnutí o poskytnutí institucionální podpory v příslušném kalendářním roce, upraven formou ročního plánu činnosti VO.</w:t>
      </w:r>
    </w:p>
    <w:p w:rsidR="00892DF2" w:rsidRPr="00FB6F45" w:rsidRDefault="00892DF2" w:rsidP="000D2B77">
      <w:pPr>
        <w:pStyle w:val="Nadpis1"/>
        <w:numPr>
          <w:ilvl w:val="0"/>
          <w:numId w:val="18"/>
        </w:numPr>
        <w:ind w:left="426" w:hanging="426"/>
        <w:rPr>
          <w:rFonts w:ascii="Arial Black" w:hAnsi="Arial Black" w:cs="Arial"/>
          <w:color w:val="1F497D" w:themeColor="text2"/>
          <w:szCs w:val="24"/>
        </w:rPr>
      </w:pPr>
      <w:bookmarkStart w:id="2" w:name="_Toc498086843"/>
      <w:r w:rsidRPr="00FB6F45">
        <w:rPr>
          <w:rFonts w:ascii="Arial Black" w:hAnsi="Arial Black" w:cs="Arial"/>
          <w:color w:val="1F497D" w:themeColor="text2"/>
          <w:szCs w:val="24"/>
        </w:rPr>
        <w:t>Historie a současnost VO</w:t>
      </w:r>
      <w:bookmarkEnd w:id="1"/>
      <w:bookmarkEnd w:id="2"/>
      <w:r w:rsidR="00520DAB" w:rsidRPr="00FB6F45">
        <w:rPr>
          <w:rFonts w:ascii="Arial Black" w:hAnsi="Arial Black" w:cs="Arial"/>
          <w:color w:val="1F497D" w:themeColor="text2"/>
          <w:szCs w:val="24"/>
        </w:rPr>
        <w:t xml:space="preserve"> </w:t>
      </w:r>
    </w:p>
    <w:p w:rsidR="00C27AF8" w:rsidRDefault="00EC250B" w:rsidP="00B50A3E">
      <w:pPr>
        <w:rPr>
          <w:rFonts w:cs="Arial"/>
          <w:i/>
          <w:color w:val="7F7F7F" w:themeColor="text1" w:themeTint="80"/>
        </w:rPr>
      </w:pPr>
      <w:r>
        <w:rPr>
          <w:rFonts w:cs="Arial"/>
          <w:i/>
          <w:color w:val="7F7F7F" w:themeColor="text1" w:themeTint="80"/>
        </w:rPr>
        <w:t>P</w:t>
      </w:r>
      <w:r w:rsidR="00B50A3E" w:rsidRPr="00B50A3E">
        <w:rPr>
          <w:rFonts w:cs="Arial"/>
          <w:i/>
          <w:color w:val="7F7F7F" w:themeColor="text1" w:themeTint="80"/>
        </w:rPr>
        <w:t xml:space="preserve">opište účel zřízení, vývoj VO, současný stav, </w:t>
      </w:r>
      <w:r w:rsidR="00292CE7">
        <w:rPr>
          <w:rFonts w:cs="Arial"/>
          <w:i/>
          <w:color w:val="7F7F7F" w:themeColor="text1" w:themeTint="80"/>
        </w:rPr>
        <w:t>identifikovan</w:t>
      </w:r>
      <w:r w:rsidR="0053668C">
        <w:rPr>
          <w:rFonts w:cs="Arial"/>
          <w:i/>
          <w:color w:val="7F7F7F" w:themeColor="text1" w:themeTint="80"/>
        </w:rPr>
        <w:t>á rizika,</w:t>
      </w:r>
      <w:r w:rsidR="00292CE7">
        <w:rPr>
          <w:rFonts w:cs="Arial"/>
          <w:i/>
          <w:color w:val="7F7F7F" w:themeColor="text1" w:themeTint="80"/>
        </w:rPr>
        <w:t xml:space="preserve"> </w:t>
      </w:r>
      <w:r w:rsidR="00B50A3E" w:rsidRPr="00B50A3E">
        <w:rPr>
          <w:rFonts w:cs="Arial"/>
          <w:i/>
          <w:color w:val="7F7F7F" w:themeColor="text1" w:themeTint="80"/>
        </w:rPr>
        <w:t>příležitosti, hrozby</w:t>
      </w:r>
      <w:r w:rsidR="00292CE7">
        <w:rPr>
          <w:rFonts w:cs="Arial"/>
          <w:i/>
          <w:color w:val="7F7F7F" w:themeColor="text1" w:themeTint="80"/>
        </w:rPr>
        <w:t>.</w:t>
      </w:r>
      <w:r w:rsidR="006538BB">
        <w:rPr>
          <w:rFonts w:cs="Arial"/>
          <w:i/>
          <w:color w:val="7F7F7F" w:themeColor="text1" w:themeTint="80"/>
        </w:rPr>
        <w:t xml:space="preserve"> </w:t>
      </w:r>
    </w:p>
    <w:p w:rsidR="00B50A3E" w:rsidRPr="00B50A3E" w:rsidRDefault="006538BB" w:rsidP="00B50A3E">
      <w:pPr>
        <w:rPr>
          <w:rFonts w:cs="Arial"/>
          <w:i/>
          <w:color w:val="7F7F7F" w:themeColor="text1" w:themeTint="80"/>
        </w:rPr>
      </w:pPr>
      <w:r>
        <w:rPr>
          <w:rFonts w:cs="Arial"/>
          <w:i/>
          <w:color w:val="7F7F7F" w:themeColor="text1" w:themeTint="80"/>
        </w:rPr>
        <w:t>Rozsah max. 2 str</w:t>
      </w:r>
      <w:r w:rsidR="00F56561">
        <w:rPr>
          <w:rFonts w:cs="Arial"/>
          <w:i/>
          <w:color w:val="7F7F7F" w:themeColor="text1" w:themeTint="80"/>
        </w:rPr>
        <w:t>a</w:t>
      </w:r>
      <w:r>
        <w:rPr>
          <w:rFonts w:cs="Arial"/>
          <w:i/>
          <w:color w:val="7F7F7F" w:themeColor="text1" w:themeTint="80"/>
        </w:rPr>
        <w:t>ny</w:t>
      </w:r>
      <w:r w:rsidR="00F56561">
        <w:rPr>
          <w:rFonts w:cs="Arial"/>
          <w:i/>
          <w:color w:val="7F7F7F" w:themeColor="text1" w:themeTint="80"/>
        </w:rPr>
        <w:t xml:space="preserve"> A4</w:t>
      </w:r>
      <w:r>
        <w:rPr>
          <w:rFonts w:cs="Arial"/>
          <w:i/>
          <w:color w:val="7F7F7F" w:themeColor="text1" w:themeTint="80"/>
        </w:rPr>
        <w:t>.</w:t>
      </w:r>
    </w:p>
    <w:p w:rsidR="00B50A3E" w:rsidRPr="00B50A3E" w:rsidRDefault="00B50A3E" w:rsidP="00B50A3E">
      <w:pPr>
        <w:pStyle w:val="Odstavecseseznamem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3" w:name="_Toc494108796"/>
      <w:bookmarkStart w:id="4" w:name="_Toc494108841"/>
      <w:bookmarkStart w:id="5" w:name="_Toc494116721"/>
      <w:bookmarkStart w:id="6" w:name="_Toc494120436"/>
      <w:bookmarkStart w:id="7" w:name="_Toc494120566"/>
      <w:bookmarkStart w:id="8" w:name="_Toc494122373"/>
      <w:bookmarkStart w:id="9" w:name="_Toc494122485"/>
      <w:bookmarkStart w:id="10" w:name="_Toc494122597"/>
      <w:bookmarkStart w:id="11" w:name="_Toc494125744"/>
      <w:bookmarkStart w:id="12" w:name="_Toc494128781"/>
      <w:bookmarkStart w:id="13" w:name="_Toc494128837"/>
      <w:bookmarkStart w:id="14" w:name="_Toc494137253"/>
      <w:bookmarkStart w:id="15" w:name="_Toc494137303"/>
      <w:bookmarkStart w:id="16" w:name="_Toc494143065"/>
      <w:bookmarkStart w:id="17" w:name="_Toc494143121"/>
      <w:bookmarkStart w:id="18" w:name="_Toc494184525"/>
      <w:bookmarkStart w:id="19" w:name="_Toc494193165"/>
      <w:bookmarkStart w:id="20" w:name="_Toc494279545"/>
      <w:bookmarkStart w:id="21" w:name="_Toc494279793"/>
      <w:bookmarkStart w:id="22" w:name="_Toc494455012"/>
      <w:bookmarkStart w:id="23" w:name="_Toc4980868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50A3E" w:rsidRPr="00B50A3E" w:rsidRDefault="00B50A3E" w:rsidP="00B50A3E">
      <w:pPr>
        <w:pStyle w:val="Odstavecseseznamem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24" w:name="_Toc494108797"/>
      <w:bookmarkStart w:id="25" w:name="_Toc494108842"/>
      <w:bookmarkStart w:id="26" w:name="_Toc494116722"/>
      <w:bookmarkStart w:id="27" w:name="_Toc494120437"/>
      <w:bookmarkStart w:id="28" w:name="_Toc494120567"/>
      <w:bookmarkStart w:id="29" w:name="_Toc494122374"/>
      <w:bookmarkStart w:id="30" w:name="_Toc494122486"/>
      <w:bookmarkStart w:id="31" w:name="_Toc494122598"/>
      <w:bookmarkStart w:id="32" w:name="_Toc494125745"/>
      <w:bookmarkStart w:id="33" w:name="_Toc494128782"/>
      <w:bookmarkStart w:id="34" w:name="_Toc494128838"/>
      <w:bookmarkStart w:id="35" w:name="_Toc494137254"/>
      <w:bookmarkStart w:id="36" w:name="_Toc494137304"/>
      <w:bookmarkStart w:id="37" w:name="_Toc494143066"/>
      <w:bookmarkStart w:id="38" w:name="_Toc494143122"/>
      <w:bookmarkStart w:id="39" w:name="_Toc494184526"/>
      <w:bookmarkStart w:id="40" w:name="_Toc494193166"/>
      <w:bookmarkStart w:id="41" w:name="_Toc494279546"/>
      <w:bookmarkStart w:id="42" w:name="_Toc494279794"/>
      <w:bookmarkStart w:id="43" w:name="_Toc494455013"/>
      <w:bookmarkStart w:id="44" w:name="_Toc49808684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50A3E" w:rsidRPr="00FC6EE8" w:rsidRDefault="00B50A3E" w:rsidP="00A86970">
      <w:pPr>
        <w:pStyle w:val="Nadpis2"/>
        <w:spacing w:before="480"/>
        <w:ind w:left="567" w:hanging="578"/>
        <w:rPr>
          <w:color w:val="1F497D" w:themeColor="text2"/>
        </w:rPr>
      </w:pPr>
      <w:bookmarkStart w:id="45" w:name="_Toc498086846"/>
      <w:r w:rsidRPr="00FC6EE8">
        <w:rPr>
          <w:color w:val="1F497D" w:themeColor="text2"/>
        </w:rPr>
        <w:t>Ekonomické ukazatele VO v letech 2012–2016</w:t>
      </w:r>
      <w:r w:rsidR="006640CC" w:rsidRPr="00FC6EE8">
        <w:rPr>
          <w:rStyle w:val="Znakapoznpodarou"/>
          <w:color w:val="1F497D" w:themeColor="text2"/>
        </w:rPr>
        <w:footnoteReference w:id="2"/>
      </w:r>
      <w:bookmarkEnd w:id="45"/>
    </w:p>
    <w:p w:rsidR="00B50A3E" w:rsidRPr="00B50A3E" w:rsidRDefault="00B50A3E" w:rsidP="00B50A3E">
      <w:pPr>
        <w:pStyle w:val="Odstavecseseznamem"/>
        <w:spacing w:after="120"/>
        <w:ind w:left="360"/>
        <w:rPr>
          <w:sz w:val="20"/>
          <w:szCs w:val="20"/>
        </w:rPr>
      </w:pPr>
      <w:r w:rsidRPr="00B50A3E">
        <w:rPr>
          <w:i/>
          <w:sz w:val="20"/>
          <w:szCs w:val="20"/>
        </w:rPr>
        <w:t>Tabulka č. 1 – Rozpočet VO</w:t>
      </w:r>
      <w:r w:rsidR="00AF6C62">
        <w:rPr>
          <w:i/>
          <w:sz w:val="20"/>
          <w:szCs w:val="20"/>
        </w:rPr>
        <w:t xml:space="preserve"> v Kč</w:t>
      </w:r>
    </w:p>
    <w:tbl>
      <w:tblPr>
        <w:tblStyle w:val="Mkatabulky2"/>
        <w:tblpPr w:leftFromText="142" w:rightFromText="142" w:vertAnchor="text" w:tblpX="109" w:tblpY="1"/>
        <w:tblOverlap w:val="never"/>
        <w:tblW w:w="9410" w:type="dxa"/>
        <w:tblLook w:val="04A0" w:firstRow="1" w:lastRow="0" w:firstColumn="1" w:lastColumn="0" w:noHBand="0" w:noVBand="1"/>
      </w:tblPr>
      <w:tblGrid>
        <w:gridCol w:w="1531"/>
        <w:gridCol w:w="1247"/>
        <w:gridCol w:w="1247"/>
        <w:gridCol w:w="1247"/>
        <w:gridCol w:w="1247"/>
        <w:gridCol w:w="1247"/>
        <w:gridCol w:w="1644"/>
      </w:tblGrid>
      <w:tr w:rsidR="00B50A3E" w:rsidRPr="006E064D" w:rsidTr="007874A0">
        <w:tc>
          <w:tcPr>
            <w:tcW w:w="1531" w:type="dxa"/>
            <w:shd w:val="clear" w:color="auto" w:fill="C6D9F1" w:themeFill="text2" w:themeFillTint="33"/>
            <w:vAlign w:val="center"/>
          </w:tcPr>
          <w:p w:rsidR="00B50A3E" w:rsidRPr="006E064D" w:rsidRDefault="00B50A3E" w:rsidP="007874A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B50A3E" w:rsidRPr="00446C79" w:rsidRDefault="00B50A3E" w:rsidP="007874A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B50A3E" w:rsidRPr="00446C79" w:rsidRDefault="00B50A3E" w:rsidP="007874A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B50A3E" w:rsidRPr="00446C79" w:rsidRDefault="00B50A3E" w:rsidP="007874A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B50A3E" w:rsidRPr="00446C79" w:rsidRDefault="00B50A3E" w:rsidP="007874A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B50A3E" w:rsidRPr="00446C79" w:rsidRDefault="00B50A3E" w:rsidP="007874A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44" w:type="dxa"/>
            <w:shd w:val="clear" w:color="auto" w:fill="C6D9F1" w:themeFill="text2" w:themeFillTint="33"/>
          </w:tcPr>
          <w:p w:rsidR="00B50A3E" w:rsidRPr="00446C79" w:rsidRDefault="00B50A3E" w:rsidP="007874A0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446C79">
              <w:rPr>
                <w:rFonts w:cs="Arial"/>
                <w:b/>
                <w:sz w:val="20"/>
                <w:szCs w:val="20"/>
              </w:rPr>
              <w:t>celkem</w:t>
            </w:r>
          </w:p>
        </w:tc>
      </w:tr>
      <w:tr w:rsidR="00B50A3E" w:rsidRPr="006E064D" w:rsidTr="007874A0">
        <w:tc>
          <w:tcPr>
            <w:tcW w:w="1531" w:type="dxa"/>
            <w:shd w:val="clear" w:color="auto" w:fill="C6D9F1" w:themeFill="text2" w:themeFillTint="33"/>
            <w:vAlign w:val="center"/>
          </w:tcPr>
          <w:p w:rsidR="00B50A3E" w:rsidRPr="006E064D" w:rsidRDefault="00B50A3E" w:rsidP="00264A5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E064D">
              <w:rPr>
                <w:rFonts w:cs="Arial"/>
                <w:sz w:val="20"/>
                <w:szCs w:val="20"/>
              </w:rPr>
              <w:t xml:space="preserve">Celkové </w:t>
            </w:r>
            <w:r w:rsidR="00264A5E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1247" w:type="dxa"/>
          </w:tcPr>
          <w:p w:rsidR="00B50A3E" w:rsidRPr="006E064D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6E064D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6E064D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6E064D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6E064D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50A3E" w:rsidRPr="006E064D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50A3E" w:rsidRPr="006E064D" w:rsidTr="007874A0">
        <w:tc>
          <w:tcPr>
            <w:tcW w:w="1531" w:type="dxa"/>
            <w:shd w:val="clear" w:color="auto" w:fill="C6D9F1" w:themeFill="text2" w:themeFillTint="33"/>
            <w:vAlign w:val="center"/>
          </w:tcPr>
          <w:p w:rsidR="00B50A3E" w:rsidRPr="00B50A3E" w:rsidRDefault="00B50A3E" w:rsidP="00264A5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50A3E">
              <w:rPr>
                <w:rFonts w:cs="Arial"/>
                <w:sz w:val="20"/>
                <w:szCs w:val="20"/>
              </w:rPr>
              <w:t xml:space="preserve">Celkové </w:t>
            </w:r>
            <w:r w:rsidR="00264A5E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50A3E" w:rsidRPr="006E064D" w:rsidTr="007874A0">
        <w:tc>
          <w:tcPr>
            <w:tcW w:w="1531" w:type="dxa"/>
            <w:shd w:val="clear" w:color="auto" w:fill="C6D9F1" w:themeFill="text2" w:themeFillTint="33"/>
            <w:vAlign w:val="center"/>
          </w:tcPr>
          <w:p w:rsidR="00B50A3E" w:rsidRPr="00B50A3E" w:rsidRDefault="00B50A3E" w:rsidP="007874A0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50A3E">
              <w:rPr>
                <w:rFonts w:cs="Arial"/>
                <w:sz w:val="20"/>
                <w:szCs w:val="20"/>
              </w:rPr>
              <w:t>Hospodářský výsledek</w:t>
            </w: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B50A3E" w:rsidRPr="00B50A3E" w:rsidRDefault="00B50A3E" w:rsidP="007874A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A2965" w:rsidRDefault="004A2965" w:rsidP="00FB6F45">
      <w:pPr>
        <w:spacing w:after="60"/>
        <w:ind w:firstLine="284"/>
        <w:rPr>
          <w:rFonts w:cs="Arial"/>
          <w:i/>
          <w:sz w:val="20"/>
          <w:szCs w:val="20"/>
        </w:rPr>
      </w:pPr>
    </w:p>
    <w:p w:rsidR="004A2965" w:rsidRDefault="004A2965" w:rsidP="00FB6F45">
      <w:pPr>
        <w:spacing w:after="60"/>
        <w:ind w:firstLine="284"/>
        <w:rPr>
          <w:rFonts w:cs="Arial"/>
          <w:i/>
          <w:sz w:val="20"/>
          <w:szCs w:val="20"/>
        </w:rPr>
      </w:pPr>
    </w:p>
    <w:p w:rsidR="001E75E4" w:rsidRDefault="008D4FF0" w:rsidP="00FB6F45">
      <w:pPr>
        <w:spacing w:after="60"/>
        <w:ind w:firstLine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Tabulka č. 2 – </w:t>
      </w:r>
      <w:r w:rsidR="00FB4924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pecifikace </w:t>
      </w:r>
      <w:r w:rsidR="00264A5E">
        <w:rPr>
          <w:rFonts w:cs="Arial"/>
          <w:i/>
          <w:sz w:val="20"/>
          <w:szCs w:val="20"/>
        </w:rPr>
        <w:t xml:space="preserve">výnosů </w:t>
      </w:r>
      <w:r>
        <w:rPr>
          <w:rFonts w:cs="Arial"/>
          <w:i/>
          <w:sz w:val="20"/>
          <w:szCs w:val="20"/>
        </w:rPr>
        <w:t xml:space="preserve">a </w:t>
      </w:r>
      <w:r w:rsidR="00264A5E">
        <w:rPr>
          <w:rFonts w:cs="Arial"/>
          <w:i/>
          <w:sz w:val="20"/>
          <w:szCs w:val="20"/>
        </w:rPr>
        <w:t xml:space="preserve">nákladů </w:t>
      </w:r>
      <w:r>
        <w:rPr>
          <w:rFonts w:cs="Arial"/>
          <w:i/>
          <w:sz w:val="20"/>
          <w:szCs w:val="20"/>
        </w:rPr>
        <w:t>VO</w:t>
      </w:r>
    </w:p>
    <w:tbl>
      <w:tblPr>
        <w:tblStyle w:val="Mkatabulky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1417"/>
        <w:gridCol w:w="1417"/>
        <w:gridCol w:w="1417"/>
        <w:gridCol w:w="1417"/>
        <w:gridCol w:w="1417"/>
        <w:gridCol w:w="1417"/>
      </w:tblGrid>
      <w:tr w:rsidR="006774AA" w:rsidRPr="0007608E" w:rsidTr="007874A0"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51" w:type="dxa"/>
            <w:gridSpan w:val="3"/>
            <w:shd w:val="clear" w:color="auto" w:fill="C6D9F1" w:themeFill="text2" w:themeFillTint="33"/>
            <w:vAlign w:val="center"/>
          </w:tcPr>
          <w:p w:rsidR="006774AA" w:rsidRPr="00446C79" w:rsidRDefault="00264A5E" w:rsidP="00972817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Výnosy</w:t>
            </w:r>
            <w:r w:rsidR="006774AA"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 Kč</w:t>
            </w:r>
          </w:p>
        </w:tc>
        <w:tc>
          <w:tcPr>
            <w:tcW w:w="4251" w:type="dxa"/>
            <w:gridSpan w:val="3"/>
            <w:shd w:val="clear" w:color="auto" w:fill="C6D9F1" w:themeFill="text2" w:themeFillTint="33"/>
            <w:vAlign w:val="center"/>
          </w:tcPr>
          <w:p w:rsidR="006774AA" w:rsidRPr="00446C79" w:rsidRDefault="00264A5E" w:rsidP="00972817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Náklady</w:t>
            </w:r>
            <w:r w:rsidR="006774AA"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v Kč</w:t>
            </w:r>
          </w:p>
        </w:tc>
      </w:tr>
      <w:tr w:rsidR="006774AA" w:rsidRPr="0007608E" w:rsidTr="007874A0"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Hlavní činnost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Další činnost 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Jiná činnost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Hlavní činnost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Další činnost 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774AA" w:rsidRPr="00446C79" w:rsidRDefault="006774AA" w:rsidP="001E75E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Jiná činnost</w:t>
            </w:r>
          </w:p>
        </w:tc>
      </w:tr>
      <w:tr w:rsidR="006774AA" w:rsidRPr="00720BA0" w:rsidTr="00A117D3">
        <w:trPr>
          <w:trHeight w:val="34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720BA0" w:rsidRDefault="006774AA" w:rsidP="001E75E4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17" w:type="dxa"/>
            <w:vAlign w:val="center"/>
          </w:tcPr>
          <w:p w:rsidR="006774AA" w:rsidRPr="00720BA0" w:rsidRDefault="006774AA" w:rsidP="001E75E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774AA" w:rsidRPr="00720BA0" w:rsidTr="00A117D3">
        <w:trPr>
          <w:trHeight w:val="34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720BA0" w:rsidRDefault="006774AA" w:rsidP="001E75E4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2013</w:t>
            </w:r>
          </w:p>
        </w:tc>
        <w:tc>
          <w:tcPr>
            <w:tcW w:w="1417" w:type="dxa"/>
            <w:vAlign w:val="center"/>
          </w:tcPr>
          <w:p w:rsidR="006774AA" w:rsidRPr="00720BA0" w:rsidRDefault="006774AA" w:rsidP="001E75E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774AA" w:rsidRPr="00720BA0" w:rsidTr="00A117D3">
        <w:trPr>
          <w:trHeight w:val="34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720BA0" w:rsidRDefault="006774AA" w:rsidP="001E75E4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6774AA" w:rsidRPr="00720BA0" w:rsidRDefault="006774AA" w:rsidP="001E75E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774AA" w:rsidRPr="00720BA0" w:rsidTr="00A117D3">
        <w:trPr>
          <w:trHeight w:val="34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720BA0" w:rsidRDefault="006774AA" w:rsidP="001E75E4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417" w:type="dxa"/>
            <w:vAlign w:val="center"/>
          </w:tcPr>
          <w:p w:rsidR="006774AA" w:rsidRPr="00720BA0" w:rsidRDefault="006774AA" w:rsidP="001E75E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774AA" w:rsidRPr="00720BA0" w:rsidTr="00A117D3">
        <w:trPr>
          <w:trHeight w:val="34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Default="006774AA" w:rsidP="001E75E4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6774AA" w:rsidRPr="00720BA0" w:rsidRDefault="006774AA" w:rsidP="001E75E4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6774AA" w:rsidRPr="00720BA0" w:rsidTr="00264A5E">
        <w:trPr>
          <w:trHeight w:val="34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774AA" w:rsidRPr="0033108D" w:rsidRDefault="006774AA" w:rsidP="001E75E4">
            <w:pPr>
              <w:rPr>
                <w:rFonts w:cs="Arial"/>
                <w:b/>
                <w:sz w:val="20"/>
                <w:szCs w:val="20"/>
              </w:rPr>
            </w:pPr>
            <w:r w:rsidRPr="0033108D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vAlign w:val="center"/>
          </w:tcPr>
          <w:p w:rsidR="006774AA" w:rsidRPr="00720BA0" w:rsidRDefault="006774AA" w:rsidP="001E75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4AA" w:rsidRPr="00720BA0" w:rsidRDefault="006774AA" w:rsidP="001E75E4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8D4FF0" w:rsidRPr="008D4FF0" w:rsidRDefault="008D4FF0" w:rsidP="008D4FF0">
      <w:pPr>
        <w:pStyle w:val="Odstavecseseznamem"/>
        <w:keepNext/>
        <w:keepLines/>
        <w:numPr>
          <w:ilvl w:val="0"/>
          <w:numId w:val="24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46" w:name="_Toc494108799"/>
      <w:bookmarkStart w:id="47" w:name="_Toc494108844"/>
      <w:bookmarkStart w:id="48" w:name="_Toc494116724"/>
      <w:bookmarkStart w:id="49" w:name="_Toc494120439"/>
      <w:bookmarkStart w:id="50" w:name="_Toc494120569"/>
      <w:bookmarkStart w:id="51" w:name="_Toc494122376"/>
      <w:bookmarkStart w:id="52" w:name="_Toc494122488"/>
      <w:bookmarkStart w:id="53" w:name="_Toc494122600"/>
      <w:bookmarkStart w:id="54" w:name="_Toc494125747"/>
      <w:bookmarkStart w:id="55" w:name="_Toc494128784"/>
      <w:bookmarkStart w:id="56" w:name="_Toc494128840"/>
      <w:bookmarkStart w:id="57" w:name="_Toc494137256"/>
      <w:bookmarkStart w:id="58" w:name="_Toc494137306"/>
      <w:bookmarkStart w:id="59" w:name="_Toc494143068"/>
      <w:bookmarkStart w:id="60" w:name="_Toc494143124"/>
      <w:bookmarkStart w:id="61" w:name="_Toc494184528"/>
      <w:bookmarkStart w:id="62" w:name="_Toc494193168"/>
      <w:bookmarkStart w:id="63" w:name="_Toc494279548"/>
      <w:bookmarkStart w:id="64" w:name="_Toc494279796"/>
      <w:bookmarkStart w:id="65" w:name="_Toc494455015"/>
      <w:bookmarkStart w:id="66" w:name="_Toc498086847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8D4FF0" w:rsidRPr="008D4FF0" w:rsidRDefault="008D4FF0" w:rsidP="008D4FF0">
      <w:pPr>
        <w:pStyle w:val="Odstavecseseznamem"/>
        <w:keepNext/>
        <w:keepLines/>
        <w:numPr>
          <w:ilvl w:val="0"/>
          <w:numId w:val="24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67" w:name="_Toc494108800"/>
      <w:bookmarkStart w:id="68" w:name="_Toc494108845"/>
      <w:bookmarkStart w:id="69" w:name="_Toc494116725"/>
      <w:bookmarkStart w:id="70" w:name="_Toc494120440"/>
      <w:bookmarkStart w:id="71" w:name="_Toc494120570"/>
      <w:bookmarkStart w:id="72" w:name="_Toc494122377"/>
      <w:bookmarkStart w:id="73" w:name="_Toc494122489"/>
      <w:bookmarkStart w:id="74" w:name="_Toc494122601"/>
      <w:bookmarkStart w:id="75" w:name="_Toc494125748"/>
      <w:bookmarkStart w:id="76" w:name="_Toc494128785"/>
      <w:bookmarkStart w:id="77" w:name="_Toc494128841"/>
      <w:bookmarkStart w:id="78" w:name="_Toc494137257"/>
      <w:bookmarkStart w:id="79" w:name="_Toc494137307"/>
      <w:bookmarkStart w:id="80" w:name="_Toc494143069"/>
      <w:bookmarkStart w:id="81" w:name="_Toc494143125"/>
      <w:bookmarkStart w:id="82" w:name="_Toc494184529"/>
      <w:bookmarkStart w:id="83" w:name="_Toc494193169"/>
      <w:bookmarkStart w:id="84" w:name="_Toc494279549"/>
      <w:bookmarkStart w:id="85" w:name="_Toc494279797"/>
      <w:bookmarkStart w:id="86" w:name="_Toc494455016"/>
      <w:bookmarkStart w:id="87" w:name="_Toc498086848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8D4FF0" w:rsidRPr="008D4FF0" w:rsidRDefault="008D4FF0" w:rsidP="008D4FF0">
      <w:pPr>
        <w:pStyle w:val="Odstavecseseznamem"/>
        <w:keepNext/>
        <w:keepLines/>
        <w:numPr>
          <w:ilvl w:val="1"/>
          <w:numId w:val="24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88" w:name="_Toc494108801"/>
      <w:bookmarkStart w:id="89" w:name="_Toc494108846"/>
      <w:bookmarkStart w:id="90" w:name="_Toc494116726"/>
      <w:bookmarkStart w:id="91" w:name="_Toc494120441"/>
      <w:bookmarkStart w:id="92" w:name="_Toc494120571"/>
      <w:bookmarkStart w:id="93" w:name="_Toc494122378"/>
      <w:bookmarkStart w:id="94" w:name="_Toc494122490"/>
      <w:bookmarkStart w:id="95" w:name="_Toc494122602"/>
      <w:bookmarkStart w:id="96" w:name="_Toc494125749"/>
      <w:bookmarkStart w:id="97" w:name="_Toc494128786"/>
      <w:bookmarkStart w:id="98" w:name="_Toc494128842"/>
      <w:bookmarkStart w:id="99" w:name="_Toc494137258"/>
      <w:bookmarkStart w:id="100" w:name="_Toc494137308"/>
      <w:bookmarkStart w:id="101" w:name="_Toc494143070"/>
      <w:bookmarkStart w:id="102" w:name="_Toc494143126"/>
      <w:bookmarkStart w:id="103" w:name="_Toc494184530"/>
      <w:bookmarkStart w:id="104" w:name="_Toc494193170"/>
      <w:bookmarkStart w:id="105" w:name="_Toc494279550"/>
      <w:bookmarkStart w:id="106" w:name="_Toc494279798"/>
      <w:bookmarkStart w:id="107" w:name="_Toc494455017"/>
      <w:bookmarkStart w:id="108" w:name="_Toc49808684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8D4FF0" w:rsidRPr="00FC6EE8" w:rsidRDefault="00625A17" w:rsidP="00A86970">
      <w:pPr>
        <w:pStyle w:val="Nadpis2"/>
        <w:spacing w:before="480"/>
        <w:ind w:left="567" w:hanging="578"/>
        <w:rPr>
          <w:color w:val="1F497D" w:themeColor="text2"/>
        </w:rPr>
      </w:pPr>
      <w:bookmarkStart w:id="109" w:name="_Toc498086850"/>
      <w:r w:rsidRPr="00FC6EE8">
        <w:rPr>
          <w:color w:val="1F497D" w:themeColor="text2"/>
        </w:rPr>
        <w:t>V</w:t>
      </w:r>
      <w:r w:rsidR="008D4FF0" w:rsidRPr="00FC6EE8">
        <w:rPr>
          <w:color w:val="1F497D" w:themeColor="text2"/>
        </w:rPr>
        <w:t>ýzkumn</w:t>
      </w:r>
      <w:r w:rsidRPr="00FC6EE8">
        <w:rPr>
          <w:color w:val="1F497D" w:themeColor="text2"/>
        </w:rPr>
        <w:t>á</w:t>
      </w:r>
      <w:r w:rsidR="008D4FF0" w:rsidRPr="00FC6EE8">
        <w:rPr>
          <w:color w:val="1F497D" w:themeColor="text2"/>
        </w:rPr>
        <w:t xml:space="preserve"> činnost v letech 2012–2016</w:t>
      </w:r>
      <w:bookmarkEnd w:id="109"/>
    </w:p>
    <w:p w:rsidR="008D4FF0" w:rsidRDefault="008D4FF0" w:rsidP="00FB6F45">
      <w:pPr>
        <w:spacing w:after="60"/>
        <w:ind w:firstLine="272"/>
        <w:rPr>
          <w:rFonts w:cs="Arial"/>
          <w:i/>
          <w:sz w:val="20"/>
          <w:szCs w:val="20"/>
        </w:rPr>
      </w:pPr>
      <w:r w:rsidRPr="008D4FF0">
        <w:rPr>
          <w:i/>
          <w:sz w:val="20"/>
          <w:szCs w:val="20"/>
        </w:rPr>
        <w:t xml:space="preserve">Tabulka č. </w:t>
      </w:r>
      <w:r w:rsidR="00C0134F">
        <w:rPr>
          <w:i/>
          <w:sz w:val="20"/>
          <w:szCs w:val="20"/>
        </w:rPr>
        <w:t>3</w:t>
      </w:r>
      <w:r w:rsidRPr="008D4FF0">
        <w:rPr>
          <w:i/>
          <w:sz w:val="20"/>
          <w:szCs w:val="20"/>
        </w:rPr>
        <w:t xml:space="preserve"> – </w:t>
      </w:r>
      <w:r w:rsidR="00C0134F">
        <w:rPr>
          <w:i/>
          <w:sz w:val="20"/>
          <w:szCs w:val="20"/>
        </w:rPr>
        <w:t>Dosažené a u</w:t>
      </w:r>
      <w:r w:rsidRPr="008D4FF0">
        <w:rPr>
          <w:i/>
          <w:sz w:val="20"/>
          <w:szCs w:val="20"/>
        </w:rPr>
        <w:t>platněné výsledky výzkumu</w:t>
      </w:r>
    </w:p>
    <w:tbl>
      <w:tblPr>
        <w:tblStyle w:val="Mkatabulky1"/>
        <w:tblW w:w="9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134"/>
        <w:gridCol w:w="1134"/>
        <w:gridCol w:w="1134"/>
        <w:gridCol w:w="1134"/>
        <w:gridCol w:w="1134"/>
        <w:gridCol w:w="1304"/>
        <w:gridCol w:w="1247"/>
      </w:tblGrid>
      <w:tr w:rsidR="00430A42" w:rsidRPr="00737D19" w:rsidTr="007874A0"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Druh výsledku</w:t>
            </w:r>
            <w:r w:rsidR="00A117D3" w:rsidRPr="008D4FF0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="00430A42" w:rsidRPr="00446C79" w:rsidRDefault="00430A42" w:rsidP="00430A42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 toho MPSV</w:t>
            </w:r>
            <w:r>
              <w:rPr>
                <w:rStyle w:val="Znakapoznpodarou"/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4"/>
            </w: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A117D3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after="120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B 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74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C 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iCs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264A5E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264A5E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264A5E" w:rsidRPr="008D4FF0" w:rsidRDefault="00264A5E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264A5E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264A5E" w:rsidRDefault="00264A5E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8D4FF0" w:rsidRDefault="00430A42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 w:rsidRPr="008D4FF0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430A42" w:rsidRPr="008D4FF0" w:rsidRDefault="00430A42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264A5E" w:rsidRPr="00737D19" w:rsidTr="007874A0">
        <w:trPr>
          <w:trHeight w:val="340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264A5E" w:rsidRPr="008D4FF0" w:rsidRDefault="00264A5E" w:rsidP="00264A5E">
            <w:pPr>
              <w:spacing w:before="60" w:after="60" w:line="240" w:lineRule="auto"/>
              <w:contextualSpacing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247" w:type="dxa"/>
          </w:tcPr>
          <w:p w:rsidR="00264A5E" w:rsidRPr="008D4FF0" w:rsidRDefault="00264A5E" w:rsidP="00264A5E">
            <w:pPr>
              <w:spacing w:line="240" w:lineRule="auto"/>
              <w:contextualSpacing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97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33108D" w:rsidRDefault="00430A42" w:rsidP="00430A42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108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5C0402" w:rsidRDefault="005C0402" w:rsidP="00430A42">
            <w:pPr>
              <w:spacing w:line="240" w:lineRule="auto"/>
              <w:jc w:val="right"/>
              <w:rPr>
                <w:rFonts w:cs="Arial"/>
                <w:i/>
                <w:color w:val="7F7F7F" w:themeColor="text1" w:themeTint="80"/>
              </w:rPr>
            </w:pPr>
            <w:r>
              <w:rPr>
                <w:rFonts w:cs="Arial"/>
                <w:i/>
                <w:color w:val="7F7F7F" w:themeColor="text1" w:themeTint="80"/>
              </w:rPr>
              <w:t>120</w:t>
            </w:r>
            <w:r w:rsidR="00982AFF">
              <w:rPr>
                <w:rStyle w:val="Znakapoznpodarou"/>
                <w:rFonts w:cs="Arial"/>
                <w:i/>
                <w:color w:val="7F7F7F" w:themeColor="text1" w:themeTint="80"/>
              </w:rPr>
              <w:footnoteReference w:id="5"/>
            </w:r>
          </w:p>
        </w:tc>
        <w:tc>
          <w:tcPr>
            <w:tcW w:w="1247" w:type="dxa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</w:tr>
      <w:tr w:rsidR="00430A42" w:rsidRPr="00737D19" w:rsidTr="007874A0">
        <w:trPr>
          <w:trHeight w:val="397"/>
        </w:trPr>
        <w:tc>
          <w:tcPr>
            <w:tcW w:w="1191" w:type="dxa"/>
            <w:shd w:val="clear" w:color="auto" w:fill="C6D9F1" w:themeFill="text2" w:themeFillTint="33"/>
            <w:vAlign w:val="center"/>
          </w:tcPr>
          <w:p w:rsidR="00430A42" w:rsidRPr="0033108D" w:rsidRDefault="00430A42" w:rsidP="00430A42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 toho MPSV</w:t>
            </w:r>
            <w:r>
              <w:rPr>
                <w:rStyle w:val="Znakapoznpodarou"/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6"/>
            </w: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304" w:type="dxa"/>
            <w:vAlign w:val="center"/>
          </w:tcPr>
          <w:p w:rsidR="00430A42" w:rsidRPr="005C0402" w:rsidRDefault="005C0402" w:rsidP="00430A42">
            <w:pPr>
              <w:spacing w:line="240" w:lineRule="auto"/>
              <w:jc w:val="right"/>
              <w:rPr>
                <w:rFonts w:cs="Arial"/>
                <w:i/>
              </w:rPr>
            </w:pPr>
            <w:r w:rsidRPr="005C0402">
              <w:rPr>
                <w:rFonts w:cs="Arial"/>
                <w:i/>
                <w:color w:val="7F7F7F" w:themeColor="text1" w:themeTint="80"/>
              </w:rPr>
              <w:t>90</w:t>
            </w:r>
          </w:p>
        </w:tc>
        <w:tc>
          <w:tcPr>
            <w:tcW w:w="1247" w:type="dxa"/>
          </w:tcPr>
          <w:p w:rsidR="00430A42" w:rsidRPr="008D4FF0" w:rsidRDefault="00430A42" w:rsidP="00430A42">
            <w:pPr>
              <w:spacing w:line="240" w:lineRule="auto"/>
              <w:jc w:val="right"/>
              <w:rPr>
                <w:rFonts w:cs="Arial"/>
              </w:rPr>
            </w:pPr>
          </w:p>
        </w:tc>
      </w:tr>
    </w:tbl>
    <w:p w:rsidR="008D4FF0" w:rsidRPr="008D4FF0" w:rsidRDefault="008D4FF0" w:rsidP="00FB6F4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lastRenderedPageBreak/>
        <w:t xml:space="preserve">Tabulka č. </w:t>
      </w:r>
      <w:r w:rsidR="00C0134F">
        <w:rPr>
          <w:rFonts w:cs="Arial"/>
          <w:i/>
          <w:sz w:val="20"/>
          <w:szCs w:val="20"/>
        </w:rPr>
        <w:t>4</w:t>
      </w:r>
      <w:r w:rsidRPr="008D4FF0">
        <w:rPr>
          <w:rFonts w:cs="Arial"/>
          <w:i/>
          <w:sz w:val="20"/>
          <w:szCs w:val="20"/>
        </w:rPr>
        <w:t xml:space="preserve"> – </w:t>
      </w:r>
      <w:r w:rsidR="00FB4924">
        <w:rPr>
          <w:rFonts w:cs="Arial"/>
          <w:i/>
          <w:sz w:val="20"/>
          <w:szCs w:val="20"/>
        </w:rPr>
        <w:t>S</w:t>
      </w:r>
      <w:r w:rsidR="00C0134F">
        <w:rPr>
          <w:rFonts w:cs="Arial"/>
          <w:i/>
          <w:sz w:val="20"/>
          <w:szCs w:val="20"/>
        </w:rPr>
        <w:t xml:space="preserve">truktura </w:t>
      </w:r>
      <w:r w:rsidR="00C96D94">
        <w:rPr>
          <w:rFonts w:cs="Arial"/>
          <w:i/>
          <w:sz w:val="20"/>
          <w:szCs w:val="20"/>
        </w:rPr>
        <w:t>příjmů</w:t>
      </w:r>
      <w:r w:rsidR="00C0134F">
        <w:rPr>
          <w:rFonts w:cs="Arial"/>
          <w:i/>
          <w:sz w:val="20"/>
          <w:szCs w:val="20"/>
        </w:rPr>
        <w:t xml:space="preserve"> </w:t>
      </w:r>
      <w:r w:rsidR="006640CC">
        <w:rPr>
          <w:rFonts w:cs="Arial"/>
          <w:i/>
          <w:sz w:val="20"/>
          <w:szCs w:val="20"/>
        </w:rPr>
        <w:t xml:space="preserve">na </w:t>
      </w:r>
      <w:r w:rsidR="00C0134F">
        <w:rPr>
          <w:rFonts w:cs="Arial"/>
          <w:i/>
          <w:sz w:val="20"/>
          <w:szCs w:val="20"/>
        </w:rPr>
        <w:t>výzkumn</w:t>
      </w:r>
      <w:r w:rsidR="006640CC">
        <w:rPr>
          <w:rFonts w:cs="Arial"/>
          <w:i/>
          <w:sz w:val="20"/>
          <w:szCs w:val="20"/>
        </w:rPr>
        <w:t>ou</w:t>
      </w:r>
      <w:r w:rsidR="00C0134F">
        <w:rPr>
          <w:rFonts w:cs="Arial"/>
          <w:i/>
          <w:sz w:val="20"/>
          <w:szCs w:val="20"/>
        </w:rPr>
        <w:t xml:space="preserve"> činnost</w:t>
      </w:r>
      <w:r w:rsidR="006640CC">
        <w:rPr>
          <w:rFonts w:cs="Arial"/>
          <w:i/>
          <w:sz w:val="20"/>
          <w:szCs w:val="20"/>
        </w:rPr>
        <w:t xml:space="preserve"> v Kč</w:t>
      </w:r>
    </w:p>
    <w:tbl>
      <w:tblPr>
        <w:tblStyle w:val="Mkatabulky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77"/>
        <w:gridCol w:w="1020"/>
      </w:tblGrid>
      <w:tr w:rsidR="00D02500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Pr="00B50A3E" w:rsidRDefault="00D02500" w:rsidP="00B50A3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02500" w:rsidRPr="00446C79" w:rsidRDefault="00D02500" w:rsidP="006640CC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02500" w:rsidRPr="00446C79" w:rsidRDefault="00D02500" w:rsidP="006640CC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02500" w:rsidRPr="00446C79" w:rsidRDefault="00D02500" w:rsidP="006640CC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02500" w:rsidRPr="00446C79" w:rsidRDefault="00D02500" w:rsidP="006640CC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02500" w:rsidRPr="00446C79" w:rsidRDefault="00D02500" w:rsidP="006640CC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D02500" w:rsidRPr="00446C79" w:rsidRDefault="00D02500" w:rsidP="006640CC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D02500" w:rsidRPr="00446C79" w:rsidRDefault="00AF6C62" w:rsidP="00AF6C62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%podíl</w:t>
            </w:r>
            <w:r w:rsidRPr="00446C79">
              <w:rPr>
                <w:rStyle w:val="Znakapoznpodarou"/>
                <w:rFonts w:eastAsia="Times New Roman" w:cs="Arial"/>
                <w:b/>
                <w:sz w:val="20"/>
                <w:szCs w:val="20"/>
                <w:lang w:eastAsia="cs-CZ"/>
              </w:rPr>
              <w:footnoteReference w:id="7"/>
            </w: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2500" w:rsidRPr="00720BA0" w:rsidTr="00BA4AB2">
        <w:trPr>
          <w:trHeight w:hRule="exact" w:val="340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Pr="00720BA0" w:rsidRDefault="005C0402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nstitucionální podpora</w:t>
            </w:r>
          </w:p>
        </w:tc>
        <w:tc>
          <w:tcPr>
            <w:tcW w:w="1020" w:type="dxa"/>
            <w:vAlign w:val="center"/>
          </w:tcPr>
          <w:p w:rsidR="00D02500" w:rsidRPr="00E45E58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02500" w:rsidRPr="000264B7" w:rsidRDefault="00446C79" w:rsidP="00A8658F">
            <w:pPr>
              <w:spacing w:before="120" w:after="120" w:line="240" w:lineRule="auto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0264B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30</w:t>
            </w:r>
            <w:r w:rsidR="000264B7" w:rsidRPr="000264B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0264B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000</w:t>
            </w:r>
          </w:p>
        </w:tc>
        <w:tc>
          <w:tcPr>
            <w:tcW w:w="1020" w:type="dxa"/>
            <w:vAlign w:val="center"/>
          </w:tcPr>
          <w:p w:rsidR="00D02500" w:rsidRPr="000264B7" w:rsidRDefault="000264B7" w:rsidP="00A8658F">
            <w:pPr>
              <w:spacing w:before="120" w:after="120" w:line="240" w:lineRule="auto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0264B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25%</w:t>
            </w:r>
          </w:p>
        </w:tc>
      </w:tr>
      <w:tr w:rsidR="00D02500" w:rsidRPr="00720BA0" w:rsidTr="00BA4AB2">
        <w:trPr>
          <w:trHeight w:hRule="exact" w:val="340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Pr="00720BA0" w:rsidRDefault="005C0402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Ú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čelová podpora</w:t>
            </w:r>
          </w:p>
        </w:tc>
        <w:tc>
          <w:tcPr>
            <w:tcW w:w="1020" w:type="dxa"/>
            <w:vAlign w:val="center"/>
          </w:tcPr>
          <w:p w:rsidR="00D02500" w:rsidRPr="00E45E58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02500" w:rsidRPr="00720BA0" w:rsidTr="00BA4AB2">
        <w:trPr>
          <w:trHeight w:val="340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Pr="00720BA0" w:rsidRDefault="005C0402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statní podpora z</w:t>
            </w:r>
            <w:r w:rsidR="00AF6C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veřejných </w:t>
            </w:r>
            <w:r w:rsidR="00D0250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zdrojů</w:t>
            </w:r>
          </w:p>
        </w:tc>
        <w:tc>
          <w:tcPr>
            <w:tcW w:w="1020" w:type="dxa"/>
            <w:vAlign w:val="center"/>
          </w:tcPr>
          <w:p w:rsidR="00D02500" w:rsidRPr="00E45E58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02500" w:rsidRPr="00720BA0" w:rsidTr="00BA4AB2">
        <w:trPr>
          <w:trHeight w:hRule="exact" w:val="340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Pr="00720BA0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ESIF</w:t>
            </w:r>
          </w:p>
        </w:tc>
        <w:tc>
          <w:tcPr>
            <w:tcW w:w="1020" w:type="dxa"/>
            <w:vAlign w:val="center"/>
          </w:tcPr>
          <w:p w:rsidR="00D02500" w:rsidRPr="00E45E58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02500" w:rsidRPr="00720BA0" w:rsidTr="00BA4AB2">
        <w:trPr>
          <w:trHeight w:hRule="exact" w:val="340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Pr="00720BA0" w:rsidRDefault="005C0402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ahraniční zdroje</w:t>
            </w:r>
          </w:p>
        </w:tc>
        <w:tc>
          <w:tcPr>
            <w:tcW w:w="1020" w:type="dxa"/>
            <w:vAlign w:val="center"/>
          </w:tcPr>
          <w:p w:rsidR="00D02500" w:rsidRPr="00E45E58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02500" w:rsidRPr="00720BA0" w:rsidTr="00BA4AB2">
        <w:trPr>
          <w:trHeight w:val="340"/>
        </w:trPr>
        <w:tc>
          <w:tcPr>
            <w:tcW w:w="2268" w:type="dxa"/>
            <w:shd w:val="clear" w:color="auto" w:fill="C6D9F1" w:themeFill="text2" w:themeFillTint="33"/>
            <w:vAlign w:val="center"/>
          </w:tcPr>
          <w:p w:rsidR="00D02500" w:rsidRDefault="005C0402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statní podpora z</w:t>
            </w:r>
            <w:r w:rsidR="00AF6C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  <w:r w:rsidR="00D02500"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neveřejných zdrojů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02500" w:rsidRPr="00E45E58" w:rsidRDefault="00D02500" w:rsidP="00E45E5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500" w:rsidRPr="00720BA0" w:rsidRDefault="00D02500" w:rsidP="00E45E5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30A42" w:rsidRPr="00720BA0" w:rsidTr="007874A0"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2500" w:rsidRPr="00446C79" w:rsidRDefault="00001BE6" w:rsidP="00D943F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Výnosy</w:t>
            </w:r>
            <w:r w:rsidR="00D943FF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D02500"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42" w:rsidRPr="000264B7" w:rsidRDefault="00430A42" w:rsidP="00430A42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0" w:rsidRPr="00720BA0" w:rsidRDefault="00D02500" w:rsidP="00446C79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0" w:rsidRPr="00720BA0" w:rsidRDefault="00D02500" w:rsidP="00446C79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00" w:rsidRPr="00720BA0" w:rsidRDefault="00D02500" w:rsidP="00446C79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500" w:rsidRPr="00720BA0" w:rsidRDefault="00D02500" w:rsidP="00446C79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00" w:rsidRPr="000264B7" w:rsidRDefault="000264B7" w:rsidP="000264B7">
            <w:pPr>
              <w:spacing w:before="120" w:after="120"/>
              <w:jc w:val="right"/>
              <w:rPr>
                <w:rFonts w:cs="Arial"/>
                <w:i/>
                <w:sz w:val="20"/>
                <w:szCs w:val="20"/>
              </w:rPr>
            </w:pPr>
            <w:r w:rsidRPr="000264B7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120 000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02500" w:rsidRPr="00A8658F" w:rsidRDefault="00A8658F" w:rsidP="00737EE5">
            <w:pPr>
              <w:spacing w:before="120" w:after="120"/>
              <w:jc w:val="right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A8658F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100%</w:t>
            </w:r>
          </w:p>
        </w:tc>
      </w:tr>
    </w:tbl>
    <w:p w:rsidR="00E45E58" w:rsidRDefault="00E45E58" w:rsidP="00FB6F45">
      <w:pPr>
        <w:spacing w:after="60"/>
        <w:ind w:firstLine="284"/>
        <w:rPr>
          <w:rFonts w:cs="Arial"/>
          <w:i/>
          <w:sz w:val="20"/>
          <w:szCs w:val="20"/>
        </w:rPr>
      </w:pPr>
    </w:p>
    <w:p w:rsidR="006640CC" w:rsidRPr="008D4FF0" w:rsidRDefault="006640CC" w:rsidP="00FB6F4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5</w:t>
      </w:r>
      <w:r w:rsidRPr="008D4FF0">
        <w:rPr>
          <w:rFonts w:cs="Arial"/>
          <w:i/>
          <w:sz w:val="20"/>
          <w:szCs w:val="20"/>
        </w:rPr>
        <w:t xml:space="preserve"> – </w:t>
      </w:r>
      <w:r w:rsidR="00FB4924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truktura </w:t>
      </w:r>
      <w:r w:rsidR="00C96D94">
        <w:rPr>
          <w:rFonts w:cs="Arial"/>
          <w:i/>
          <w:sz w:val="20"/>
          <w:szCs w:val="20"/>
        </w:rPr>
        <w:t>výdajů</w:t>
      </w:r>
      <w:r>
        <w:rPr>
          <w:rFonts w:cs="Arial"/>
          <w:i/>
          <w:sz w:val="20"/>
          <w:szCs w:val="20"/>
        </w:rPr>
        <w:t xml:space="preserve"> na výzkumnou činnost v Kč</w:t>
      </w:r>
    </w:p>
    <w:tbl>
      <w:tblPr>
        <w:tblStyle w:val="Mkatabulky"/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77"/>
        <w:gridCol w:w="1020"/>
      </w:tblGrid>
      <w:tr w:rsidR="00AF6C62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AF6C62" w:rsidRPr="00B50A3E" w:rsidRDefault="00AF6C62" w:rsidP="006640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AF6C62" w:rsidRPr="00446C79" w:rsidRDefault="00AF6C62" w:rsidP="006640CC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AF6C62" w:rsidRPr="00446C79" w:rsidRDefault="00AF6C62" w:rsidP="006640CC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AF6C62" w:rsidRPr="00446C79" w:rsidRDefault="00AF6C62" w:rsidP="006640CC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AF6C62" w:rsidRPr="00446C79" w:rsidRDefault="00AF6C62" w:rsidP="006640CC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AF6C62" w:rsidRPr="00446C79" w:rsidRDefault="00AF6C62" w:rsidP="006640CC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AF6C62" w:rsidRPr="00446C79" w:rsidRDefault="00AF6C62" w:rsidP="006640CC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:rsidR="00AF6C62" w:rsidRPr="00446C79" w:rsidRDefault="00BA4AB2" w:rsidP="00AF6C62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Z toho MPSV</w:t>
            </w:r>
            <w:r>
              <w:rPr>
                <w:rStyle w:val="Znakapoznpodarou"/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footnoteReference w:id="8"/>
            </w:r>
          </w:p>
        </w:tc>
      </w:tr>
      <w:tr w:rsidR="00AF6C62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AF6C62" w:rsidRPr="00720BA0" w:rsidRDefault="00FB4924" w:rsidP="00C96D94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Přímé </w:t>
            </w:r>
            <w:r w:rsidR="00C96D94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výdaje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na v</w:t>
            </w:r>
            <w:r w:rsidR="0033108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ýzkumn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ou</w:t>
            </w:r>
            <w:r w:rsidR="0033108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projektovou</w:t>
            </w:r>
            <w:r w:rsidR="0033108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)</w:t>
            </w:r>
            <w:r w:rsidR="00AF6C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činnost</w:t>
            </w:r>
            <w:r w:rsidR="00AF6C62">
              <w:rPr>
                <w:rStyle w:val="Znakapoznpodarou"/>
                <w:rFonts w:eastAsia="Times New Roman" w:cs="Arial"/>
                <w:color w:val="000000"/>
                <w:sz w:val="20"/>
                <w:szCs w:val="20"/>
                <w:lang w:eastAsia="cs-CZ"/>
              </w:rPr>
              <w:footnoteReference w:id="9"/>
            </w: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6C62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AF6C62" w:rsidRPr="00720BA0" w:rsidRDefault="00FB4924" w:rsidP="00C96D94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Nepřímé </w:t>
            </w:r>
            <w:r w:rsidR="00C96D94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výdaje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na v</w:t>
            </w:r>
            <w:r w:rsidR="0033108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ýzkumn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ou</w:t>
            </w:r>
            <w:r w:rsidR="0033108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projektovou</w:t>
            </w:r>
            <w:r w:rsidR="0033108D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)</w:t>
            </w:r>
            <w:r w:rsidR="00AF6C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činnost</w:t>
            </w:r>
            <w:r w:rsidR="00AF6C62">
              <w:rPr>
                <w:rStyle w:val="Znakapoznpodarou"/>
                <w:rFonts w:eastAsia="Times New Roman" w:cs="Arial"/>
                <w:color w:val="000000"/>
                <w:sz w:val="20"/>
                <w:szCs w:val="20"/>
                <w:lang w:eastAsia="cs-CZ"/>
              </w:rPr>
              <w:footnoteReference w:id="10"/>
            </w: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6C62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AF6C62" w:rsidRPr="00720BA0" w:rsidRDefault="005C0402" w:rsidP="005C0402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</w:t>
            </w:r>
            <w:r w:rsidR="00AF6C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ozvoj výzkumné infrastruktury</w:t>
            </w: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F6C62" w:rsidRPr="00720BA0" w:rsidRDefault="00AF6C62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30A42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0264B7" w:rsidRPr="00446C79" w:rsidRDefault="001342A4" w:rsidP="00D943F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Náklady</w:t>
            </w:r>
            <w:r w:rsidR="00D943FF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0264B7"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vAlign w:val="center"/>
          </w:tcPr>
          <w:p w:rsidR="000264B7" w:rsidRDefault="000264B7" w:rsidP="00AF6C62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264B7" w:rsidRPr="00720BA0" w:rsidRDefault="000264B7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264B7" w:rsidRPr="00720BA0" w:rsidRDefault="000264B7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264B7" w:rsidRPr="00720BA0" w:rsidRDefault="000264B7" w:rsidP="00AF6C62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0264B7" w:rsidRDefault="000264B7" w:rsidP="00EF56D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4B7" w:rsidRPr="00112DC3" w:rsidRDefault="00112DC3" w:rsidP="00EF56D6">
            <w:pPr>
              <w:spacing w:before="120" w:after="120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135 000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264B7" w:rsidRPr="00720BA0" w:rsidRDefault="000264B7" w:rsidP="00EF56D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B50A3E" w:rsidRDefault="00B50A3E"/>
    <w:p w:rsidR="00D02500" w:rsidRPr="00161388" w:rsidRDefault="00161388" w:rsidP="00FB6F45">
      <w:pPr>
        <w:spacing w:after="60"/>
        <w:ind w:firstLine="284"/>
        <w:rPr>
          <w:i/>
          <w:sz w:val="20"/>
          <w:szCs w:val="20"/>
        </w:rPr>
      </w:pPr>
      <w:r w:rsidRPr="00161388">
        <w:rPr>
          <w:i/>
          <w:sz w:val="20"/>
          <w:szCs w:val="20"/>
        </w:rPr>
        <w:t xml:space="preserve">Tabulka č. 6 - </w:t>
      </w:r>
      <w:r w:rsidR="00FB4924">
        <w:rPr>
          <w:i/>
          <w:sz w:val="20"/>
          <w:szCs w:val="20"/>
        </w:rPr>
        <w:t>F</w:t>
      </w:r>
      <w:r w:rsidRPr="00161388">
        <w:rPr>
          <w:i/>
          <w:sz w:val="20"/>
          <w:szCs w:val="20"/>
        </w:rPr>
        <w:t>inanční efektivita</w:t>
      </w:r>
      <w:r w:rsidR="00D943FF">
        <w:rPr>
          <w:i/>
          <w:sz w:val="20"/>
          <w:szCs w:val="20"/>
        </w:rPr>
        <w:t xml:space="preserve"> výzkumné činnosti v Kč</w:t>
      </w:r>
    </w:p>
    <w:tbl>
      <w:tblPr>
        <w:tblStyle w:val="Mkatabulky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238"/>
      </w:tblGrid>
      <w:tr w:rsidR="005C0402" w:rsidRPr="0007608E" w:rsidTr="00BA4AB2">
        <w:trPr>
          <w:trHeight w:hRule="exact" w:val="850"/>
        </w:trPr>
        <w:tc>
          <w:tcPr>
            <w:tcW w:w="3686" w:type="dxa"/>
            <w:shd w:val="clear" w:color="auto" w:fill="C6D9F1" w:themeFill="text2" w:themeFillTint="33"/>
            <w:vAlign w:val="center"/>
          </w:tcPr>
          <w:p w:rsidR="005C0402" w:rsidRPr="00446C79" w:rsidRDefault="005C0402" w:rsidP="00EF56D6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Období 2012 - 2016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402" w:rsidRPr="00446C79" w:rsidRDefault="005C0402" w:rsidP="00EF56D6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Kč</w:t>
            </w:r>
            <w:r w:rsidR="00FB4924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/ počet výsledků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C0402" w:rsidRPr="005C0402" w:rsidRDefault="00C96D94" w:rsidP="00972817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sz w:val="20"/>
                <w:szCs w:val="20"/>
              </w:rPr>
              <w:t>Výdaje</w:t>
            </w:r>
            <w:r w:rsidR="00FB4924">
              <w:rPr>
                <w:rFonts w:cs="Arial"/>
                <w:b/>
                <w:sz w:val="20"/>
                <w:szCs w:val="20"/>
              </w:rPr>
              <w:t xml:space="preserve"> v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F56D6">
              <w:rPr>
                <w:rFonts w:cs="Arial"/>
                <w:b/>
                <w:sz w:val="20"/>
                <w:szCs w:val="20"/>
              </w:rPr>
              <w:t xml:space="preserve">Kč 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na</w:t>
            </w:r>
            <w:r w:rsidR="00FB4924">
              <w:rPr>
                <w:rFonts w:cs="Arial"/>
                <w:b/>
                <w:sz w:val="20"/>
                <w:szCs w:val="20"/>
              </w:rPr>
              <w:t> 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1</w:t>
            </w:r>
            <w:r w:rsidR="00FB4924">
              <w:rPr>
                <w:rFonts w:cs="Arial"/>
                <w:b/>
                <w:sz w:val="20"/>
                <w:szCs w:val="20"/>
              </w:rPr>
              <w:t> 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výsled</w:t>
            </w:r>
            <w:r w:rsidR="00112DC3">
              <w:rPr>
                <w:rFonts w:cs="Arial"/>
                <w:b/>
                <w:sz w:val="20"/>
                <w:szCs w:val="20"/>
              </w:rPr>
              <w:t>e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k</w:t>
            </w:r>
            <w:r w:rsidR="005C0402" w:rsidRPr="005C0402">
              <w:rPr>
                <w:rStyle w:val="Znakapoznpodarou"/>
                <w:rFonts w:cs="Arial"/>
                <w:b/>
                <w:sz w:val="20"/>
                <w:szCs w:val="20"/>
              </w:rPr>
              <w:footnoteReference w:id="11"/>
            </w:r>
          </w:p>
        </w:tc>
        <w:tc>
          <w:tcPr>
            <w:tcW w:w="2238" w:type="dxa"/>
            <w:shd w:val="clear" w:color="auto" w:fill="C6D9F1" w:themeFill="text2" w:themeFillTint="33"/>
            <w:vAlign w:val="center"/>
          </w:tcPr>
          <w:p w:rsidR="005C0402" w:rsidRPr="005C0402" w:rsidRDefault="00C96D94" w:rsidP="00972817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sz w:val="20"/>
                <w:szCs w:val="20"/>
              </w:rPr>
              <w:t>Výdaje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B4924">
              <w:rPr>
                <w:rFonts w:cs="Arial"/>
                <w:b/>
                <w:sz w:val="20"/>
                <w:szCs w:val="20"/>
              </w:rPr>
              <w:t xml:space="preserve">v </w:t>
            </w:r>
            <w:r w:rsidR="00EF56D6">
              <w:rPr>
                <w:rFonts w:cs="Arial"/>
                <w:b/>
                <w:sz w:val="20"/>
                <w:szCs w:val="20"/>
              </w:rPr>
              <w:t xml:space="preserve">Kč 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na</w:t>
            </w:r>
            <w:r w:rsidR="00FB4924">
              <w:rPr>
                <w:rFonts w:cs="Arial"/>
                <w:b/>
                <w:sz w:val="20"/>
                <w:szCs w:val="20"/>
              </w:rPr>
              <w:t> 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1 výsled</w:t>
            </w:r>
            <w:r w:rsidR="00112DC3">
              <w:rPr>
                <w:rFonts w:cs="Arial"/>
                <w:b/>
                <w:sz w:val="20"/>
                <w:szCs w:val="20"/>
              </w:rPr>
              <w:t>ek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 xml:space="preserve"> ve</w:t>
            </w:r>
            <w:r w:rsidR="00FB4924">
              <w:rPr>
                <w:rFonts w:cs="Arial"/>
                <w:b/>
                <w:sz w:val="20"/>
                <w:szCs w:val="20"/>
              </w:rPr>
              <w:t> </w:t>
            </w:r>
            <w:r w:rsidR="005C0402" w:rsidRPr="005C0402">
              <w:rPr>
                <w:rFonts w:cs="Arial"/>
                <w:b/>
                <w:sz w:val="20"/>
                <w:szCs w:val="20"/>
              </w:rPr>
              <w:t>prospěch MPSV</w:t>
            </w:r>
            <w:r w:rsidR="00112DC3">
              <w:rPr>
                <w:rStyle w:val="Znakapoznpodarou"/>
                <w:rFonts w:cs="Arial"/>
                <w:b/>
                <w:sz w:val="20"/>
                <w:szCs w:val="20"/>
              </w:rPr>
              <w:footnoteReference w:id="12"/>
            </w:r>
          </w:p>
        </w:tc>
      </w:tr>
      <w:tr w:rsidR="00112DC3" w:rsidRPr="00720BA0" w:rsidTr="00BA4AB2">
        <w:tc>
          <w:tcPr>
            <w:tcW w:w="3686" w:type="dxa"/>
            <w:shd w:val="clear" w:color="auto" w:fill="C6D9F1" w:themeFill="text2" w:themeFillTint="33"/>
            <w:vAlign w:val="center"/>
          </w:tcPr>
          <w:p w:rsidR="00112DC3" w:rsidRPr="00720BA0" w:rsidRDefault="00112DC3" w:rsidP="00C96D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Celkové </w:t>
            </w:r>
            <w:r w:rsidR="00C96D94">
              <w:rPr>
                <w:rFonts w:cs="Arial"/>
                <w:sz w:val="20"/>
                <w:szCs w:val="20"/>
              </w:rPr>
              <w:t>příjmy</w:t>
            </w:r>
            <w:r>
              <w:rPr>
                <w:rFonts w:cs="Arial"/>
                <w:sz w:val="20"/>
                <w:szCs w:val="20"/>
              </w:rPr>
              <w:t xml:space="preserve"> na výzkumnou činnost </w:t>
            </w:r>
            <w:r w:rsidR="00F56561">
              <w:rPr>
                <w:rFonts w:cs="Arial"/>
                <w:sz w:val="20"/>
                <w:szCs w:val="20"/>
              </w:rPr>
              <w:t>v Kč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C3" w:rsidRPr="00112DC3" w:rsidRDefault="00112DC3" w:rsidP="00F56561">
            <w:pPr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112DC3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135</w:t>
            </w:r>
            <w:r w:rsidR="00F56561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 </w:t>
            </w:r>
            <w:r w:rsidRPr="00112DC3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000</w:t>
            </w:r>
            <w:r w:rsidR="00F56561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112DC3" w:rsidRPr="00112DC3" w:rsidRDefault="00112DC3" w:rsidP="00112DC3">
            <w:pPr>
              <w:spacing w:before="120" w:after="120"/>
              <w:jc w:val="center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1 125</w:t>
            </w:r>
          </w:p>
        </w:tc>
        <w:tc>
          <w:tcPr>
            <w:tcW w:w="2238" w:type="dxa"/>
            <w:vMerge w:val="restart"/>
            <w:vAlign w:val="center"/>
          </w:tcPr>
          <w:p w:rsidR="00112DC3" w:rsidRPr="00112DC3" w:rsidRDefault="00112DC3" w:rsidP="00112DC3">
            <w:pPr>
              <w:spacing w:before="120" w:after="120"/>
              <w:jc w:val="center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1 500</w:t>
            </w:r>
          </w:p>
        </w:tc>
      </w:tr>
      <w:tr w:rsidR="00112DC3" w:rsidRPr="00720BA0" w:rsidTr="00BA4AB2">
        <w:tc>
          <w:tcPr>
            <w:tcW w:w="3686" w:type="dxa"/>
            <w:shd w:val="clear" w:color="auto" w:fill="C6D9F1" w:themeFill="text2" w:themeFillTint="33"/>
            <w:vAlign w:val="center"/>
          </w:tcPr>
          <w:p w:rsidR="00112DC3" w:rsidRPr="00720BA0" w:rsidRDefault="00112DC3" w:rsidP="00112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dosažených</w:t>
            </w:r>
            <w:r w:rsidR="00FB49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uplatněných výsledků výzkumu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C3" w:rsidRPr="00112DC3" w:rsidRDefault="00112DC3" w:rsidP="00112DC3">
            <w:pPr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112DC3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120</w:t>
            </w:r>
          </w:p>
        </w:tc>
        <w:tc>
          <w:tcPr>
            <w:tcW w:w="1843" w:type="dxa"/>
            <w:vMerge/>
            <w:vAlign w:val="center"/>
          </w:tcPr>
          <w:p w:rsidR="00112DC3" w:rsidRPr="00720BA0" w:rsidRDefault="00112DC3" w:rsidP="00EF56D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</w:tcPr>
          <w:p w:rsidR="00112DC3" w:rsidRPr="00720BA0" w:rsidRDefault="00112DC3" w:rsidP="00EF56D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2DC3" w:rsidRPr="00720BA0" w:rsidTr="00BA4AB2">
        <w:tc>
          <w:tcPr>
            <w:tcW w:w="3686" w:type="dxa"/>
            <w:shd w:val="clear" w:color="auto" w:fill="C6D9F1" w:themeFill="text2" w:themeFillTint="33"/>
            <w:vAlign w:val="center"/>
          </w:tcPr>
          <w:p w:rsidR="00112DC3" w:rsidRPr="00720BA0" w:rsidRDefault="00112DC3" w:rsidP="00112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 dosažených</w:t>
            </w:r>
            <w:r w:rsidR="00FB49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uplatněných výsledků výzkumu ve prospěch MPSV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DC3" w:rsidRPr="00112DC3" w:rsidRDefault="00112DC3" w:rsidP="00112DC3">
            <w:pPr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112DC3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90</w:t>
            </w:r>
          </w:p>
        </w:tc>
        <w:tc>
          <w:tcPr>
            <w:tcW w:w="1843" w:type="dxa"/>
            <w:vMerge/>
            <w:vAlign w:val="center"/>
          </w:tcPr>
          <w:p w:rsidR="00112DC3" w:rsidRPr="00720BA0" w:rsidRDefault="00112DC3" w:rsidP="00EF56D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</w:tcPr>
          <w:p w:rsidR="00112DC3" w:rsidRPr="00720BA0" w:rsidRDefault="00112DC3" w:rsidP="00EF56D6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777BA6" w:rsidRPr="00777BA6" w:rsidRDefault="00777BA6" w:rsidP="00777BA6">
      <w:pPr>
        <w:pStyle w:val="Odstavecseseznamem"/>
        <w:keepNext/>
        <w:keepLines/>
        <w:numPr>
          <w:ilvl w:val="0"/>
          <w:numId w:val="28"/>
        </w:numPr>
        <w:spacing w:before="480" w:after="24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110" w:name="_Toc494122380"/>
      <w:bookmarkStart w:id="111" w:name="_Toc494122492"/>
      <w:bookmarkStart w:id="112" w:name="_Toc494122604"/>
      <w:bookmarkStart w:id="113" w:name="_Toc494125751"/>
      <w:bookmarkStart w:id="114" w:name="_Toc494128788"/>
      <w:bookmarkStart w:id="115" w:name="_Toc494128844"/>
      <w:bookmarkStart w:id="116" w:name="_Toc494137260"/>
      <w:bookmarkStart w:id="117" w:name="_Toc494137310"/>
      <w:bookmarkStart w:id="118" w:name="_Toc494143072"/>
      <w:bookmarkStart w:id="119" w:name="_Toc494143128"/>
      <w:bookmarkStart w:id="120" w:name="_Toc494184532"/>
      <w:bookmarkStart w:id="121" w:name="_Toc494193172"/>
      <w:bookmarkStart w:id="122" w:name="_Toc494279552"/>
      <w:bookmarkStart w:id="123" w:name="_Toc494279800"/>
      <w:bookmarkStart w:id="124" w:name="_Toc494455019"/>
      <w:bookmarkStart w:id="125" w:name="_Toc498086851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777BA6" w:rsidRPr="00777BA6" w:rsidRDefault="00777BA6" w:rsidP="00777BA6">
      <w:pPr>
        <w:pStyle w:val="Odstavecseseznamem"/>
        <w:keepNext/>
        <w:keepLines/>
        <w:numPr>
          <w:ilvl w:val="0"/>
          <w:numId w:val="28"/>
        </w:numPr>
        <w:spacing w:before="480" w:after="24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126" w:name="_Toc494122381"/>
      <w:bookmarkStart w:id="127" w:name="_Toc494122493"/>
      <w:bookmarkStart w:id="128" w:name="_Toc494122605"/>
      <w:bookmarkStart w:id="129" w:name="_Toc494125752"/>
      <w:bookmarkStart w:id="130" w:name="_Toc494128789"/>
      <w:bookmarkStart w:id="131" w:name="_Toc494128845"/>
      <w:bookmarkStart w:id="132" w:name="_Toc494137261"/>
      <w:bookmarkStart w:id="133" w:name="_Toc494137311"/>
      <w:bookmarkStart w:id="134" w:name="_Toc494143073"/>
      <w:bookmarkStart w:id="135" w:name="_Toc494143129"/>
      <w:bookmarkStart w:id="136" w:name="_Toc494184533"/>
      <w:bookmarkStart w:id="137" w:name="_Toc494193173"/>
      <w:bookmarkStart w:id="138" w:name="_Toc494279553"/>
      <w:bookmarkStart w:id="139" w:name="_Toc494279801"/>
      <w:bookmarkStart w:id="140" w:name="_Toc494455020"/>
      <w:bookmarkStart w:id="141" w:name="_Toc498086852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777BA6" w:rsidRPr="00777BA6" w:rsidRDefault="00777BA6" w:rsidP="00777BA6">
      <w:pPr>
        <w:pStyle w:val="Odstavecseseznamem"/>
        <w:keepNext/>
        <w:keepLines/>
        <w:numPr>
          <w:ilvl w:val="1"/>
          <w:numId w:val="28"/>
        </w:numPr>
        <w:spacing w:before="480" w:after="24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142" w:name="_Toc494122382"/>
      <w:bookmarkStart w:id="143" w:name="_Toc494122494"/>
      <w:bookmarkStart w:id="144" w:name="_Toc494122606"/>
      <w:bookmarkStart w:id="145" w:name="_Toc494125753"/>
      <w:bookmarkStart w:id="146" w:name="_Toc494128790"/>
      <w:bookmarkStart w:id="147" w:name="_Toc494128846"/>
      <w:bookmarkStart w:id="148" w:name="_Toc494137262"/>
      <w:bookmarkStart w:id="149" w:name="_Toc494137312"/>
      <w:bookmarkStart w:id="150" w:name="_Toc494143074"/>
      <w:bookmarkStart w:id="151" w:name="_Toc494143130"/>
      <w:bookmarkStart w:id="152" w:name="_Toc494184534"/>
      <w:bookmarkStart w:id="153" w:name="_Toc494193174"/>
      <w:bookmarkStart w:id="154" w:name="_Toc494279554"/>
      <w:bookmarkStart w:id="155" w:name="_Toc494279802"/>
      <w:bookmarkStart w:id="156" w:name="_Toc494455021"/>
      <w:bookmarkStart w:id="157" w:name="_Toc498086853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777BA6" w:rsidRPr="00777BA6" w:rsidRDefault="00777BA6" w:rsidP="00777BA6">
      <w:pPr>
        <w:pStyle w:val="Odstavecseseznamem"/>
        <w:keepNext/>
        <w:keepLines/>
        <w:numPr>
          <w:ilvl w:val="1"/>
          <w:numId w:val="28"/>
        </w:numPr>
        <w:spacing w:before="480" w:after="24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158" w:name="_Toc494122383"/>
      <w:bookmarkStart w:id="159" w:name="_Toc494122495"/>
      <w:bookmarkStart w:id="160" w:name="_Toc494122607"/>
      <w:bookmarkStart w:id="161" w:name="_Toc494125754"/>
      <w:bookmarkStart w:id="162" w:name="_Toc494128791"/>
      <w:bookmarkStart w:id="163" w:name="_Toc494128847"/>
      <w:bookmarkStart w:id="164" w:name="_Toc494137263"/>
      <w:bookmarkStart w:id="165" w:name="_Toc494137313"/>
      <w:bookmarkStart w:id="166" w:name="_Toc494143075"/>
      <w:bookmarkStart w:id="167" w:name="_Toc494143131"/>
      <w:bookmarkStart w:id="168" w:name="_Toc494184535"/>
      <w:bookmarkStart w:id="169" w:name="_Toc494193175"/>
      <w:bookmarkStart w:id="170" w:name="_Toc494279555"/>
      <w:bookmarkStart w:id="171" w:name="_Toc494279803"/>
      <w:bookmarkStart w:id="172" w:name="_Toc494455022"/>
      <w:bookmarkStart w:id="173" w:name="_Toc498086854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777BA6" w:rsidRPr="00FC6EE8" w:rsidRDefault="00777BA6" w:rsidP="00A86970">
      <w:pPr>
        <w:pStyle w:val="Nadpis2"/>
        <w:spacing w:before="480"/>
        <w:ind w:left="567" w:hanging="578"/>
        <w:rPr>
          <w:color w:val="1F497D" w:themeColor="text2"/>
        </w:rPr>
      </w:pPr>
      <w:bookmarkStart w:id="174" w:name="_Toc498086855"/>
      <w:r w:rsidRPr="00FC6EE8">
        <w:rPr>
          <w:color w:val="1F497D" w:themeColor="text2"/>
        </w:rPr>
        <w:t>Smluvní výzkum v letech 2012–2016</w:t>
      </w:r>
      <w:bookmarkEnd w:id="174"/>
    </w:p>
    <w:p w:rsidR="009D5CA5" w:rsidRPr="009D5CA5" w:rsidRDefault="009D5CA5" w:rsidP="00FB6F45">
      <w:pPr>
        <w:spacing w:after="60"/>
        <w:ind w:firstLine="284"/>
        <w:rPr>
          <w:rFonts w:cs="Arial"/>
          <w:i/>
          <w:sz w:val="20"/>
          <w:szCs w:val="20"/>
        </w:rPr>
      </w:pPr>
      <w:r w:rsidRPr="009D5CA5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7</w:t>
      </w:r>
      <w:r w:rsidRPr="009D5CA5">
        <w:rPr>
          <w:rFonts w:cs="Arial"/>
          <w:i/>
          <w:sz w:val="20"/>
          <w:szCs w:val="20"/>
        </w:rPr>
        <w:t xml:space="preserve"> – </w:t>
      </w:r>
      <w:r w:rsidR="00FB4924">
        <w:rPr>
          <w:rFonts w:cs="Arial"/>
          <w:i/>
          <w:sz w:val="20"/>
          <w:szCs w:val="20"/>
        </w:rPr>
        <w:t>S</w:t>
      </w:r>
      <w:r w:rsidRPr="009D5CA5">
        <w:rPr>
          <w:rFonts w:cs="Arial"/>
          <w:i/>
          <w:sz w:val="20"/>
          <w:szCs w:val="20"/>
        </w:rPr>
        <w:t xml:space="preserve">truktura </w:t>
      </w:r>
      <w:r w:rsidR="00C96D94">
        <w:rPr>
          <w:rFonts w:cs="Arial"/>
          <w:i/>
          <w:sz w:val="20"/>
          <w:szCs w:val="20"/>
        </w:rPr>
        <w:t>příjmů</w:t>
      </w:r>
      <w:r w:rsidRPr="009D5CA5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ze smluvního výzkumu</w:t>
      </w:r>
      <w:r w:rsidRPr="009D5CA5">
        <w:rPr>
          <w:rFonts w:cs="Arial"/>
          <w:i/>
          <w:sz w:val="20"/>
          <w:szCs w:val="20"/>
        </w:rPr>
        <w:t xml:space="preserve"> v Kč</w:t>
      </w:r>
    </w:p>
    <w:tbl>
      <w:tblPr>
        <w:tblStyle w:val="Mkatabulky"/>
        <w:tblW w:w="8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20"/>
      </w:tblGrid>
      <w:tr w:rsidR="009D5CA5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9D5CA5" w:rsidRPr="00625A17" w:rsidRDefault="009D5CA5" w:rsidP="000E44A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9D5CA5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9D5CA5" w:rsidRPr="00720BA0" w:rsidRDefault="009D5CA5" w:rsidP="000E44A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Veřejné zdroje</w:t>
            </w: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5CA5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9D5CA5" w:rsidRPr="00720BA0" w:rsidRDefault="009D5CA5" w:rsidP="000E44A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Neveřejné zdroje</w:t>
            </w:r>
            <w:r w:rsidRPr="00D63BB7">
              <w:rPr>
                <w:rFonts w:eastAsia="Times New Roman" w:cs="Arial"/>
                <w:i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5CA5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vAlign w:val="center"/>
          </w:tcPr>
          <w:p w:rsidR="009D5CA5" w:rsidRDefault="009D5CA5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9D5CA5" w:rsidRDefault="009D5CA5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CA5" w:rsidRPr="00112DC3" w:rsidRDefault="009D5CA5" w:rsidP="000E44AE">
            <w:pPr>
              <w:spacing w:before="120" w:after="120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:rsidR="009D5CA5" w:rsidRPr="009D5CA5" w:rsidRDefault="009D5CA5" w:rsidP="009D5CA5">
      <w:pPr>
        <w:pStyle w:val="Odstavecseseznamem"/>
        <w:spacing w:after="60"/>
        <w:ind w:left="360"/>
        <w:rPr>
          <w:i/>
          <w:sz w:val="20"/>
          <w:szCs w:val="20"/>
        </w:rPr>
      </w:pPr>
    </w:p>
    <w:p w:rsidR="009D5CA5" w:rsidRPr="009D5CA5" w:rsidRDefault="009D5CA5" w:rsidP="009D5CA5">
      <w:pPr>
        <w:pStyle w:val="Odstavecseseznamem"/>
        <w:spacing w:after="60"/>
        <w:ind w:left="360"/>
        <w:rPr>
          <w:rFonts w:cs="Arial"/>
          <w:i/>
          <w:sz w:val="20"/>
          <w:szCs w:val="20"/>
        </w:rPr>
      </w:pPr>
      <w:r w:rsidRPr="009D5CA5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8</w:t>
      </w:r>
      <w:r w:rsidRPr="009D5CA5">
        <w:rPr>
          <w:rFonts w:cs="Arial"/>
          <w:i/>
          <w:sz w:val="20"/>
          <w:szCs w:val="20"/>
        </w:rPr>
        <w:t xml:space="preserve"> –</w:t>
      </w:r>
      <w:r>
        <w:rPr>
          <w:rFonts w:cs="Arial"/>
          <w:i/>
          <w:sz w:val="20"/>
          <w:szCs w:val="20"/>
        </w:rPr>
        <w:t xml:space="preserve"> </w:t>
      </w:r>
      <w:r w:rsidR="00C96D94">
        <w:rPr>
          <w:rFonts w:cs="Arial"/>
          <w:i/>
          <w:sz w:val="20"/>
          <w:szCs w:val="20"/>
        </w:rPr>
        <w:t>Výdaje</w:t>
      </w:r>
      <w:r w:rsidRPr="009D5CA5">
        <w:rPr>
          <w:rFonts w:cs="Arial"/>
          <w:i/>
          <w:sz w:val="20"/>
          <w:szCs w:val="20"/>
        </w:rPr>
        <w:t xml:space="preserve"> na </w:t>
      </w:r>
      <w:r>
        <w:rPr>
          <w:rFonts w:cs="Arial"/>
          <w:i/>
          <w:sz w:val="20"/>
          <w:szCs w:val="20"/>
        </w:rPr>
        <w:t>smluvní výzkum</w:t>
      </w:r>
      <w:r w:rsidRPr="009D5CA5">
        <w:rPr>
          <w:rFonts w:cs="Arial"/>
          <w:i/>
          <w:sz w:val="20"/>
          <w:szCs w:val="20"/>
        </w:rPr>
        <w:t xml:space="preserve"> v Kč</w:t>
      </w:r>
    </w:p>
    <w:tbl>
      <w:tblPr>
        <w:tblStyle w:val="Mkatabulky"/>
        <w:tblW w:w="8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77"/>
      </w:tblGrid>
      <w:tr w:rsidR="009D5CA5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9D5CA5" w:rsidRPr="00B50A3E" w:rsidRDefault="009D5CA5" w:rsidP="000E44A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D5CA5" w:rsidRPr="00446C79" w:rsidRDefault="009D5CA5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9D5CA5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9D5CA5" w:rsidRPr="00720BA0" w:rsidRDefault="001342A4" w:rsidP="000E44A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Náklady</w:t>
            </w:r>
            <w:r w:rsidR="009D5CA5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na </w:t>
            </w:r>
            <w:r w:rsidR="000E44A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smluvní výzkum</w:t>
            </w: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CA5" w:rsidRPr="00720BA0" w:rsidRDefault="009D5CA5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777BA6" w:rsidRDefault="00777BA6"/>
    <w:p w:rsidR="000E44AE" w:rsidRPr="00FB6F45" w:rsidRDefault="000E44AE" w:rsidP="007874A0">
      <w:pPr>
        <w:spacing w:after="60"/>
        <w:rPr>
          <w:b/>
        </w:rPr>
      </w:pPr>
      <w:r w:rsidRPr="00FB6F45">
        <w:rPr>
          <w:b/>
        </w:rPr>
        <w:t>Specifikace činností v rámci smluvního výzkumu:</w:t>
      </w:r>
    </w:p>
    <w:p w:rsidR="000E44AE" w:rsidRDefault="000E44AE" w:rsidP="007874A0">
      <w:pPr>
        <w:spacing w:after="60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Specifikujte realizovaný smluvní výzkum, rozsah činností, uveďte významné smluvní partnery a další relevantní informace.</w:t>
      </w:r>
    </w:p>
    <w:p w:rsidR="000E44AE" w:rsidRPr="000E44AE" w:rsidRDefault="000E44AE" w:rsidP="007874A0">
      <w:pPr>
        <w:spacing w:after="60"/>
        <w:jc w:val="both"/>
        <w:rPr>
          <w:i/>
          <w:color w:val="7F7F7F" w:themeColor="text1" w:themeTint="80"/>
        </w:rPr>
      </w:pPr>
      <w:r w:rsidRPr="000E44AE">
        <w:rPr>
          <w:i/>
          <w:color w:val="7F7F7F" w:themeColor="text1" w:themeTint="80"/>
        </w:rPr>
        <w:t xml:space="preserve">Smluvním neboli kontrahovaným výzkumem se rozumí v souladu s článkem 2.2.1 Rámce společenství pro státní podporu výzkumu, vývoje a inovací 2014/C 198/01 výzkum, který </w:t>
      </w:r>
      <w:r w:rsidR="00982AFF">
        <w:rPr>
          <w:i/>
          <w:color w:val="7F7F7F" w:themeColor="text1" w:themeTint="80"/>
        </w:rPr>
        <w:br/>
      </w:r>
      <w:r w:rsidRPr="000E44AE">
        <w:rPr>
          <w:i/>
          <w:color w:val="7F7F7F" w:themeColor="text1" w:themeTint="80"/>
        </w:rPr>
        <w:t>je prováděn výzkumnou organizací pro určitý podnik jako služba v situacích kdy:</w:t>
      </w:r>
    </w:p>
    <w:p w:rsidR="000E44AE" w:rsidRPr="000E44AE" w:rsidRDefault="000E44AE" w:rsidP="007874A0">
      <w:pPr>
        <w:spacing w:after="60"/>
        <w:jc w:val="both"/>
        <w:rPr>
          <w:i/>
          <w:color w:val="7F7F7F" w:themeColor="text1" w:themeTint="80"/>
        </w:rPr>
      </w:pPr>
      <w:proofErr w:type="gramStart"/>
      <w:r w:rsidRPr="000E44AE">
        <w:rPr>
          <w:i/>
          <w:color w:val="7F7F7F" w:themeColor="text1" w:themeTint="80"/>
        </w:rPr>
        <w:t>i)   výzkumná</w:t>
      </w:r>
      <w:proofErr w:type="gramEnd"/>
      <w:r w:rsidRPr="000E44AE">
        <w:rPr>
          <w:i/>
          <w:color w:val="7F7F7F" w:themeColor="text1" w:themeTint="80"/>
        </w:rPr>
        <w:t xml:space="preserve"> organizace obdrží úměrnou úplatu za poskytnutou službu</w:t>
      </w:r>
    </w:p>
    <w:p w:rsidR="000E44AE" w:rsidRDefault="000E44AE" w:rsidP="007874A0">
      <w:pPr>
        <w:spacing w:after="60"/>
        <w:jc w:val="both"/>
        <w:rPr>
          <w:i/>
          <w:color w:val="7F7F7F" w:themeColor="text1" w:themeTint="80"/>
        </w:rPr>
      </w:pPr>
      <w:proofErr w:type="spellStart"/>
      <w:proofErr w:type="gramStart"/>
      <w:r w:rsidRPr="000E44AE">
        <w:rPr>
          <w:i/>
          <w:color w:val="7F7F7F" w:themeColor="text1" w:themeTint="80"/>
        </w:rPr>
        <w:t>ii</w:t>
      </w:r>
      <w:proofErr w:type="spellEnd"/>
      <w:r w:rsidRPr="000E44AE">
        <w:rPr>
          <w:i/>
          <w:color w:val="7F7F7F" w:themeColor="text1" w:themeTint="80"/>
        </w:rPr>
        <w:t>)  podnik</w:t>
      </w:r>
      <w:proofErr w:type="gramEnd"/>
      <w:r w:rsidRPr="000E44AE">
        <w:rPr>
          <w:i/>
          <w:color w:val="7F7F7F" w:themeColor="text1" w:themeTint="80"/>
        </w:rPr>
        <w:t xml:space="preserve"> určí podmínky této služby</w:t>
      </w:r>
    </w:p>
    <w:p w:rsidR="006538BB" w:rsidRPr="006538BB" w:rsidRDefault="006538BB" w:rsidP="007874A0">
      <w:pPr>
        <w:spacing w:after="60"/>
        <w:jc w:val="both"/>
        <w:rPr>
          <w:i/>
          <w:color w:val="7F7F7F" w:themeColor="text1" w:themeTint="80"/>
        </w:rPr>
      </w:pPr>
      <w:r w:rsidRPr="006538BB">
        <w:rPr>
          <w:i/>
          <w:color w:val="7F7F7F" w:themeColor="text1" w:themeTint="80"/>
        </w:rPr>
        <w:t xml:space="preserve">Smluvní výzkum </w:t>
      </w:r>
      <w:r>
        <w:rPr>
          <w:i/>
          <w:color w:val="7F7F7F" w:themeColor="text1" w:themeTint="80"/>
        </w:rPr>
        <w:t xml:space="preserve">je </w:t>
      </w:r>
      <w:r w:rsidRPr="006538BB">
        <w:rPr>
          <w:i/>
          <w:color w:val="7F7F7F" w:themeColor="text1" w:themeTint="80"/>
        </w:rPr>
        <w:t>výzkumn</w:t>
      </w:r>
      <w:r>
        <w:rPr>
          <w:i/>
          <w:color w:val="7F7F7F" w:themeColor="text1" w:themeTint="80"/>
        </w:rPr>
        <w:t>á</w:t>
      </w:r>
      <w:r w:rsidRPr="006538BB">
        <w:rPr>
          <w:i/>
          <w:color w:val="7F7F7F" w:themeColor="text1" w:themeTint="80"/>
        </w:rPr>
        <w:t xml:space="preserve"> činnost spojen</w:t>
      </w:r>
      <w:r>
        <w:rPr>
          <w:i/>
          <w:color w:val="7F7F7F" w:themeColor="text1" w:themeTint="80"/>
        </w:rPr>
        <w:t>á</w:t>
      </w:r>
      <w:r w:rsidRPr="006538BB">
        <w:rPr>
          <w:i/>
          <w:color w:val="7F7F7F" w:themeColor="text1" w:themeTint="80"/>
        </w:rPr>
        <w:t xml:space="preserve"> s poskytováním služeb s vysokou přidanou hodnotou, tj. obecně služeb objednaných</w:t>
      </w:r>
      <w:r>
        <w:rPr>
          <w:i/>
          <w:color w:val="7F7F7F" w:themeColor="text1" w:themeTint="80"/>
        </w:rPr>
        <w:t>,</w:t>
      </w:r>
      <w:r w:rsidRPr="006538BB">
        <w:rPr>
          <w:i/>
          <w:color w:val="7F7F7F" w:themeColor="text1" w:themeTint="80"/>
        </w:rPr>
        <w:t xml:space="preserve"> kde náklady a přiměřený zisk výzkumné organizace jsou uhrazeny druhou stranou</w:t>
      </w:r>
      <w:r>
        <w:rPr>
          <w:i/>
          <w:color w:val="7F7F7F" w:themeColor="text1" w:themeTint="80"/>
        </w:rPr>
        <w:t xml:space="preserve"> (objednatelem).</w:t>
      </w:r>
      <w:r w:rsidRPr="006538BB">
        <w:rPr>
          <w:i/>
          <w:color w:val="7F7F7F" w:themeColor="text1" w:themeTint="80"/>
        </w:rPr>
        <w:t xml:space="preserve"> J</w:t>
      </w:r>
      <w:r>
        <w:rPr>
          <w:i/>
          <w:color w:val="7F7F7F" w:themeColor="text1" w:themeTint="80"/>
        </w:rPr>
        <w:t>edná se</w:t>
      </w:r>
      <w:r w:rsidRPr="006538BB">
        <w:rPr>
          <w:i/>
          <w:color w:val="7F7F7F" w:themeColor="text1" w:themeTint="80"/>
        </w:rPr>
        <w:t xml:space="preserve"> zejména o výzkumné </w:t>
      </w:r>
      <w:r w:rsidR="00982AFF">
        <w:rPr>
          <w:i/>
          <w:color w:val="7F7F7F" w:themeColor="text1" w:themeTint="80"/>
        </w:rPr>
        <w:br/>
      </w:r>
      <w:r w:rsidRPr="006538BB">
        <w:rPr>
          <w:i/>
          <w:color w:val="7F7F7F" w:themeColor="text1" w:themeTint="80"/>
        </w:rPr>
        <w:t xml:space="preserve">a vývojové služby, včetně souvisejících konzultačních služeb (např. </w:t>
      </w:r>
      <w:r w:rsidRPr="006538BB">
        <w:rPr>
          <w:i/>
          <w:color w:val="7F7F7F" w:themeColor="text1" w:themeTint="80"/>
          <w:u w:val="single"/>
        </w:rPr>
        <w:t>zpracování vzorků, zakázkové měření, testování</w:t>
      </w:r>
      <w:r w:rsidRPr="006538BB">
        <w:rPr>
          <w:i/>
          <w:color w:val="7F7F7F" w:themeColor="text1" w:themeTint="80"/>
        </w:rPr>
        <w:t xml:space="preserve"> apod.). </w:t>
      </w:r>
      <w:r>
        <w:rPr>
          <w:i/>
          <w:color w:val="7F7F7F" w:themeColor="text1" w:themeTint="80"/>
        </w:rPr>
        <w:t>V</w:t>
      </w:r>
      <w:r w:rsidRPr="006538BB">
        <w:rPr>
          <w:i/>
          <w:color w:val="7F7F7F" w:themeColor="text1" w:themeTint="80"/>
        </w:rPr>
        <w:t xml:space="preserve">ýnosy z pronájmu specializovaného zařízení </w:t>
      </w:r>
      <w:r w:rsidR="007874A0">
        <w:rPr>
          <w:i/>
          <w:color w:val="7F7F7F" w:themeColor="text1" w:themeTint="80"/>
        </w:rPr>
        <w:t xml:space="preserve">mohou být </w:t>
      </w:r>
      <w:r w:rsidRPr="006538BB">
        <w:rPr>
          <w:i/>
          <w:color w:val="7F7F7F" w:themeColor="text1" w:themeTint="80"/>
        </w:rPr>
        <w:t>započít</w:t>
      </w:r>
      <w:r w:rsidR="007874A0">
        <w:rPr>
          <w:i/>
          <w:color w:val="7F7F7F" w:themeColor="text1" w:themeTint="80"/>
        </w:rPr>
        <w:t xml:space="preserve">ány </w:t>
      </w:r>
      <w:r w:rsidRPr="006538BB">
        <w:rPr>
          <w:i/>
          <w:color w:val="7F7F7F" w:themeColor="text1" w:themeTint="80"/>
        </w:rPr>
        <w:t>pouze v případě, že je pronájem spojen s prokazatelným poskytnutím výzkumných a vývojových služeb a jedná se o pronájem motivovaný snahou o efektivní využití pořízeného zařízení</w:t>
      </w:r>
      <w:r w:rsidR="007874A0">
        <w:rPr>
          <w:i/>
          <w:color w:val="7F7F7F" w:themeColor="text1" w:themeTint="80"/>
        </w:rPr>
        <w:t xml:space="preserve"> </w:t>
      </w:r>
      <w:r w:rsidRPr="006538BB">
        <w:rPr>
          <w:i/>
          <w:color w:val="7F7F7F" w:themeColor="text1" w:themeTint="80"/>
        </w:rPr>
        <w:t>v podobě doplňkové hospodářské činnosti.</w:t>
      </w:r>
    </w:p>
    <w:p w:rsidR="00E45E58" w:rsidRDefault="006538BB" w:rsidP="007874A0">
      <w:pPr>
        <w:spacing w:after="60"/>
        <w:jc w:val="both"/>
        <w:rPr>
          <w:i/>
          <w:color w:val="7F7F7F" w:themeColor="text1" w:themeTint="80"/>
        </w:rPr>
      </w:pPr>
      <w:r w:rsidRPr="006538BB">
        <w:rPr>
          <w:i/>
          <w:color w:val="7F7F7F" w:themeColor="text1" w:themeTint="80"/>
        </w:rPr>
        <w:t xml:space="preserve">Do smluvního výzkumu se nezapočítávají výnosy z prodeje či pronájmu nemovitostí, </w:t>
      </w:r>
      <w:r w:rsidR="00982AFF">
        <w:rPr>
          <w:i/>
          <w:color w:val="7F7F7F" w:themeColor="text1" w:themeTint="80"/>
        </w:rPr>
        <w:br/>
      </w:r>
      <w:r w:rsidRPr="006538BB">
        <w:rPr>
          <w:i/>
          <w:color w:val="7F7F7F" w:themeColor="text1" w:themeTint="80"/>
        </w:rPr>
        <w:t xml:space="preserve">z pronájmu (běžného) zařízení, výnosy z prodeje materiálu a výrobků (s výjimkou zakázkového vývoje a výroby prototypů). Obecně se nezapočítávají výnosy z aktivit, které nemají souvislost s výzkumnou a vývojovou činností výzkumné organizace. Smluvním výzkumem také není účast na projektech VaVaI (programových i grantových) a veřejných zakázkách ve VaVaI financovaných z veřejných rozpočtů, ve kterých VO je v postavení příjemce nebo dalšího účastníka řešení projektu (dříve </w:t>
      </w:r>
      <w:proofErr w:type="spellStart"/>
      <w:r w:rsidRPr="006538BB">
        <w:rPr>
          <w:i/>
          <w:color w:val="7F7F7F" w:themeColor="text1" w:themeTint="80"/>
        </w:rPr>
        <w:t>spolupříjemce</w:t>
      </w:r>
      <w:proofErr w:type="spellEnd"/>
      <w:r w:rsidRPr="006538BB">
        <w:rPr>
          <w:i/>
          <w:color w:val="7F7F7F" w:themeColor="text1" w:themeTint="80"/>
        </w:rPr>
        <w:t>).</w:t>
      </w:r>
      <w:r w:rsidR="00312073">
        <w:rPr>
          <w:i/>
          <w:color w:val="7F7F7F" w:themeColor="text1" w:themeTint="80"/>
        </w:rPr>
        <w:t xml:space="preserve"> Toto</w:t>
      </w:r>
      <w:r w:rsidR="00A117D3">
        <w:rPr>
          <w:i/>
          <w:color w:val="7F7F7F" w:themeColor="text1" w:themeTint="80"/>
        </w:rPr>
        <w:t xml:space="preserve"> ustanovení platí </w:t>
      </w:r>
      <w:r w:rsidR="00312073">
        <w:rPr>
          <w:i/>
          <w:color w:val="7F7F7F" w:themeColor="text1" w:themeTint="80"/>
        </w:rPr>
        <w:t xml:space="preserve">rovněž </w:t>
      </w:r>
      <w:r w:rsidR="00A117D3">
        <w:rPr>
          <w:i/>
          <w:color w:val="7F7F7F" w:themeColor="text1" w:themeTint="80"/>
        </w:rPr>
        <w:t xml:space="preserve">v případě účasti </w:t>
      </w:r>
      <w:r w:rsidR="00312073">
        <w:rPr>
          <w:i/>
          <w:color w:val="7F7F7F" w:themeColor="text1" w:themeTint="80"/>
        </w:rPr>
        <w:t xml:space="preserve">na projektech ESIF, </w:t>
      </w:r>
      <w:r w:rsidR="00312073" w:rsidRPr="006538BB">
        <w:rPr>
          <w:i/>
          <w:color w:val="7F7F7F" w:themeColor="text1" w:themeTint="80"/>
        </w:rPr>
        <w:t xml:space="preserve">ve kterých </w:t>
      </w:r>
      <w:r w:rsidR="00312073">
        <w:rPr>
          <w:i/>
          <w:color w:val="7F7F7F" w:themeColor="text1" w:themeTint="80"/>
        </w:rPr>
        <w:t xml:space="preserve">je </w:t>
      </w:r>
      <w:r w:rsidR="00312073" w:rsidRPr="006538BB">
        <w:rPr>
          <w:i/>
          <w:color w:val="7F7F7F" w:themeColor="text1" w:themeTint="80"/>
        </w:rPr>
        <w:t>VO v postavení příjemce nebo dalšího účastníka řešení projektu</w:t>
      </w:r>
      <w:r w:rsidR="00312073">
        <w:rPr>
          <w:i/>
          <w:color w:val="7F7F7F" w:themeColor="text1" w:themeTint="80"/>
        </w:rPr>
        <w:t>.</w:t>
      </w:r>
    </w:p>
    <w:p w:rsidR="007874A0" w:rsidRDefault="007874A0" w:rsidP="006538BB">
      <w:pPr>
        <w:spacing w:after="60"/>
        <w:ind w:left="284"/>
        <w:jc w:val="both"/>
        <w:rPr>
          <w:i/>
          <w:color w:val="7F7F7F" w:themeColor="text1" w:themeTint="80"/>
        </w:rPr>
      </w:pPr>
    </w:p>
    <w:p w:rsidR="00770211" w:rsidRDefault="00770211" w:rsidP="006538BB">
      <w:pPr>
        <w:spacing w:after="60"/>
        <w:ind w:left="284"/>
        <w:jc w:val="both"/>
        <w:rPr>
          <w:i/>
          <w:color w:val="7F7F7F" w:themeColor="text1" w:themeTint="80"/>
        </w:rPr>
      </w:pPr>
    </w:p>
    <w:p w:rsidR="00770211" w:rsidRDefault="00770211" w:rsidP="006538BB">
      <w:pPr>
        <w:spacing w:after="60"/>
        <w:ind w:left="284"/>
        <w:jc w:val="both"/>
        <w:rPr>
          <w:i/>
          <w:color w:val="7F7F7F" w:themeColor="text1" w:themeTint="80"/>
        </w:rPr>
      </w:pPr>
    </w:p>
    <w:p w:rsidR="000D2B77" w:rsidRPr="00A03E8B" w:rsidRDefault="00625A17" w:rsidP="00312073">
      <w:pPr>
        <w:pStyle w:val="Nadpis2"/>
        <w:jc w:val="both"/>
        <w:rPr>
          <w:color w:val="1F497D" w:themeColor="text2"/>
        </w:rPr>
      </w:pPr>
      <w:bookmarkStart w:id="175" w:name="_Toc494104419"/>
      <w:bookmarkStart w:id="176" w:name="_Toc494108803"/>
      <w:bookmarkStart w:id="177" w:name="_Toc494108848"/>
      <w:bookmarkStart w:id="178" w:name="_Toc498086856"/>
      <w:bookmarkEnd w:id="175"/>
      <w:bookmarkEnd w:id="176"/>
      <w:bookmarkEnd w:id="177"/>
      <w:r w:rsidRPr="00A03E8B">
        <w:rPr>
          <w:color w:val="1F497D" w:themeColor="text2"/>
        </w:rPr>
        <w:lastRenderedPageBreak/>
        <w:t>D</w:t>
      </w:r>
      <w:r w:rsidR="001F520A" w:rsidRPr="00A03E8B">
        <w:rPr>
          <w:color w:val="1F497D" w:themeColor="text2"/>
        </w:rPr>
        <w:t>alší činnost prováděn</w:t>
      </w:r>
      <w:r w:rsidRPr="00A03E8B">
        <w:rPr>
          <w:color w:val="1F497D" w:themeColor="text2"/>
        </w:rPr>
        <w:t>á</w:t>
      </w:r>
      <w:r w:rsidR="001F520A" w:rsidRPr="00A03E8B">
        <w:rPr>
          <w:color w:val="1F497D" w:themeColor="text2"/>
        </w:rPr>
        <w:t xml:space="preserve"> na </w:t>
      </w:r>
      <w:r w:rsidR="00312073" w:rsidRPr="00312073">
        <w:rPr>
          <w:color w:val="1F497D" w:themeColor="text2"/>
        </w:rPr>
        <w:t>základě požadavků příslušných organizačních složek státu nebo územních samosprávných celků ve veřejném zájmu</w:t>
      </w:r>
      <w:r w:rsidR="002B0FA2" w:rsidRPr="00A03E8B">
        <w:rPr>
          <w:color w:val="1F497D" w:themeColor="text2"/>
        </w:rPr>
        <w:t xml:space="preserve"> </w:t>
      </w:r>
      <w:r w:rsidR="00C114BD" w:rsidRPr="00A03E8B">
        <w:rPr>
          <w:color w:val="1F497D" w:themeColor="text2"/>
        </w:rPr>
        <w:t>v letech 2012–2016</w:t>
      </w:r>
      <w:bookmarkEnd w:id="178"/>
    </w:p>
    <w:p w:rsidR="00737D19" w:rsidRDefault="00737D19" w:rsidP="00FB6F45">
      <w:pPr>
        <w:spacing w:after="60"/>
        <w:ind w:firstLine="284"/>
        <w:rPr>
          <w:i/>
          <w:sz w:val="20"/>
          <w:szCs w:val="20"/>
        </w:rPr>
      </w:pPr>
      <w:r w:rsidRPr="006337FD">
        <w:rPr>
          <w:i/>
          <w:sz w:val="20"/>
          <w:szCs w:val="20"/>
        </w:rPr>
        <w:t>Tabulka č.</w:t>
      </w:r>
      <w:r w:rsidR="00FD3711" w:rsidRPr="006337FD">
        <w:rPr>
          <w:i/>
          <w:sz w:val="20"/>
          <w:szCs w:val="20"/>
        </w:rPr>
        <w:t xml:space="preserve"> </w:t>
      </w:r>
      <w:r w:rsidR="000E44AE">
        <w:rPr>
          <w:i/>
          <w:sz w:val="20"/>
          <w:szCs w:val="20"/>
        </w:rPr>
        <w:t>9</w:t>
      </w:r>
      <w:r w:rsidRPr="006337FD">
        <w:rPr>
          <w:i/>
          <w:sz w:val="20"/>
          <w:szCs w:val="20"/>
        </w:rPr>
        <w:t xml:space="preserve"> –</w:t>
      </w:r>
      <w:r w:rsidR="006337FD">
        <w:rPr>
          <w:i/>
          <w:sz w:val="20"/>
          <w:szCs w:val="20"/>
        </w:rPr>
        <w:t xml:space="preserve"> V</w:t>
      </w:r>
      <w:r w:rsidRPr="006337FD">
        <w:rPr>
          <w:i/>
          <w:sz w:val="20"/>
          <w:szCs w:val="20"/>
        </w:rPr>
        <w:t>ýs</w:t>
      </w:r>
      <w:r w:rsidR="006337FD">
        <w:rPr>
          <w:i/>
          <w:sz w:val="20"/>
          <w:szCs w:val="20"/>
        </w:rPr>
        <w:t>tupy další činnosti</w:t>
      </w:r>
    </w:p>
    <w:tbl>
      <w:tblPr>
        <w:tblStyle w:val="Mkatabulky"/>
        <w:tblW w:w="9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20"/>
        <w:gridCol w:w="1020"/>
      </w:tblGrid>
      <w:tr w:rsidR="00D63BB7" w:rsidRPr="0007608E" w:rsidTr="007874A0"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D63BB7" w:rsidRPr="00E45E58" w:rsidRDefault="00E45E58" w:rsidP="00E45E5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E45E58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Typ další činnosti</w:t>
            </w:r>
          </w:p>
        </w:tc>
        <w:tc>
          <w:tcPr>
            <w:tcW w:w="6120" w:type="dxa"/>
            <w:gridSpan w:val="6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Počet výstupů</w:t>
            </w:r>
          </w:p>
        </w:tc>
        <w:tc>
          <w:tcPr>
            <w:tcW w:w="1020" w:type="dxa"/>
            <w:vMerge w:val="restart"/>
            <w:shd w:val="clear" w:color="auto" w:fill="C6D9F1" w:themeFill="text2" w:themeFillTint="33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 toho MPSV</w:t>
            </w:r>
            <w:r>
              <w:rPr>
                <w:rStyle w:val="Znakapoznpodarou"/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footnoteReference w:id="13"/>
            </w:r>
          </w:p>
        </w:tc>
      </w:tr>
      <w:tr w:rsidR="00D63BB7" w:rsidRPr="0007608E" w:rsidTr="007874A0"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D63BB7" w:rsidRPr="00B50A3E" w:rsidRDefault="00D63BB7" w:rsidP="000E44A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1020" w:type="dxa"/>
            <w:vMerge/>
            <w:shd w:val="clear" w:color="auto" w:fill="C6D9F1" w:themeFill="text2" w:themeFillTint="33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D63BB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720BA0" w:rsidRDefault="00E45E58" w:rsidP="00E45E58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</w:t>
            </w:r>
            <w:r w:rsidR="00D63BB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rojektov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ý</w:t>
            </w:r>
            <w:r w:rsidR="00D63BB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charakter</w:t>
            </w:r>
            <w:r w:rsidR="00D63BB7">
              <w:rPr>
                <w:rStyle w:val="Znakapoznpodarou"/>
                <w:rFonts w:eastAsia="Times New Roman" w:cs="Arial"/>
                <w:color w:val="000000"/>
                <w:sz w:val="20"/>
                <w:szCs w:val="20"/>
                <w:lang w:eastAsia="cs-CZ"/>
              </w:rPr>
              <w:footnoteReference w:id="14"/>
            </w: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3BB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720BA0" w:rsidRDefault="00D63BB7" w:rsidP="00E45E58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Ostatní nevýzkumná činnost</w:t>
            </w:r>
            <w:r>
              <w:rPr>
                <w:rStyle w:val="Znakapoznpodarou"/>
                <w:rFonts w:eastAsia="Times New Roman" w:cs="Arial"/>
                <w:color w:val="000000"/>
                <w:sz w:val="20"/>
                <w:szCs w:val="20"/>
                <w:lang w:eastAsia="cs-CZ"/>
              </w:rPr>
              <w:footnoteReference w:id="15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3BB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vAlign w:val="center"/>
          </w:tcPr>
          <w:p w:rsidR="00D63BB7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D63BB7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Pr="00112DC3" w:rsidRDefault="00D63BB7" w:rsidP="000E44AE">
            <w:pPr>
              <w:spacing w:before="120" w:after="120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3BB7" w:rsidRPr="00112DC3" w:rsidRDefault="00D63BB7" w:rsidP="000E44AE">
            <w:pPr>
              <w:spacing w:before="120" w:after="120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:rsidR="006337FD" w:rsidRDefault="006337FD" w:rsidP="006337FD">
      <w:pPr>
        <w:spacing w:after="60"/>
        <w:ind w:firstLine="357"/>
        <w:rPr>
          <w:i/>
          <w:sz w:val="20"/>
          <w:szCs w:val="20"/>
        </w:rPr>
      </w:pPr>
    </w:p>
    <w:p w:rsidR="007874A0" w:rsidRDefault="007874A0" w:rsidP="006337FD">
      <w:pPr>
        <w:spacing w:after="60"/>
        <w:ind w:firstLine="357"/>
        <w:rPr>
          <w:i/>
          <w:sz w:val="20"/>
          <w:szCs w:val="20"/>
        </w:rPr>
      </w:pPr>
    </w:p>
    <w:p w:rsidR="00D63BB7" w:rsidRPr="00FB6F45" w:rsidRDefault="00D63BB7" w:rsidP="007874A0">
      <w:pPr>
        <w:spacing w:after="60"/>
        <w:rPr>
          <w:b/>
        </w:rPr>
      </w:pPr>
      <w:r w:rsidRPr="00FB6F45">
        <w:rPr>
          <w:b/>
        </w:rPr>
        <w:t>Specifikace ostatní nevýzkumné činnosti:</w:t>
      </w:r>
    </w:p>
    <w:p w:rsidR="004B6C67" w:rsidRDefault="00D63BB7" w:rsidP="007874A0">
      <w:pPr>
        <w:spacing w:after="60"/>
        <w:jc w:val="both"/>
        <w:rPr>
          <w:i/>
          <w:color w:val="7F7F7F" w:themeColor="text1" w:themeTint="80"/>
        </w:rPr>
      </w:pPr>
      <w:r w:rsidRPr="004B6C67">
        <w:rPr>
          <w:i/>
          <w:color w:val="7F7F7F" w:themeColor="text1" w:themeTint="80"/>
        </w:rPr>
        <w:t>Specifikujte další činnost neprojektového charakteru, např. provoz knihovny (byla-li hrazená z prostředků na další činnost</w:t>
      </w:r>
      <w:r w:rsidR="004B6C67" w:rsidRPr="004B6C67">
        <w:rPr>
          <w:i/>
          <w:color w:val="7F7F7F" w:themeColor="text1" w:themeTint="80"/>
        </w:rPr>
        <w:t>)</w:t>
      </w:r>
      <w:r w:rsidRPr="004B6C67">
        <w:rPr>
          <w:i/>
          <w:color w:val="7F7F7F" w:themeColor="text1" w:themeTint="80"/>
        </w:rPr>
        <w:t>,</w:t>
      </w:r>
      <w:r w:rsidR="004B6C67" w:rsidRPr="004B6C67">
        <w:rPr>
          <w:i/>
          <w:color w:val="7F7F7F" w:themeColor="text1" w:themeTint="80"/>
        </w:rPr>
        <w:t xml:space="preserve"> kontinuální činnosti bez </w:t>
      </w:r>
      <w:r w:rsidR="005C67E7">
        <w:rPr>
          <w:i/>
          <w:color w:val="7F7F7F" w:themeColor="text1" w:themeTint="80"/>
        </w:rPr>
        <w:t>měřitelných</w:t>
      </w:r>
      <w:r w:rsidR="004B6C67" w:rsidRPr="004B6C67">
        <w:rPr>
          <w:i/>
          <w:color w:val="7F7F7F" w:themeColor="text1" w:themeTint="80"/>
        </w:rPr>
        <w:t xml:space="preserve"> výsledků (provoz informačních systémů) apod. Uveďte krátké odůvodnění zadavatele k potřebě realizace této činnosti (zákonná povinnost, nařízení vlády, opatření vyplývající z</w:t>
      </w:r>
      <w:r w:rsidR="00FB4924">
        <w:rPr>
          <w:i/>
          <w:color w:val="7F7F7F" w:themeColor="text1" w:themeTint="80"/>
        </w:rPr>
        <w:t> </w:t>
      </w:r>
      <w:r w:rsidR="004B6C67" w:rsidRPr="004B6C67">
        <w:rPr>
          <w:i/>
          <w:color w:val="7F7F7F" w:themeColor="text1" w:themeTint="80"/>
        </w:rPr>
        <w:t>vládních</w:t>
      </w:r>
      <w:r w:rsidR="00FB4924">
        <w:rPr>
          <w:i/>
          <w:color w:val="7F7F7F" w:themeColor="text1" w:themeTint="80"/>
        </w:rPr>
        <w:t xml:space="preserve"> </w:t>
      </w:r>
      <w:r w:rsidR="004B6C67" w:rsidRPr="004B6C67">
        <w:rPr>
          <w:i/>
          <w:color w:val="7F7F7F" w:themeColor="text1" w:themeTint="80"/>
        </w:rPr>
        <w:t>/</w:t>
      </w:r>
      <w:r w:rsidR="00FB4924">
        <w:rPr>
          <w:i/>
          <w:color w:val="7F7F7F" w:themeColor="text1" w:themeTint="80"/>
        </w:rPr>
        <w:t xml:space="preserve"> </w:t>
      </w:r>
      <w:r w:rsidR="004B6C67" w:rsidRPr="004B6C67">
        <w:rPr>
          <w:i/>
          <w:color w:val="7F7F7F" w:themeColor="text1" w:themeTint="80"/>
        </w:rPr>
        <w:t>resortních strategií, nedostatek vlastních personálních kapacit atd.)</w:t>
      </w:r>
      <w:r w:rsidR="004B6C67">
        <w:rPr>
          <w:i/>
          <w:color w:val="7F7F7F" w:themeColor="text1" w:themeTint="80"/>
        </w:rPr>
        <w:t>.</w:t>
      </w:r>
    </w:p>
    <w:p w:rsidR="007874A0" w:rsidRDefault="007874A0" w:rsidP="004B6C67">
      <w:pPr>
        <w:spacing w:after="60"/>
        <w:ind w:left="357"/>
        <w:jc w:val="both"/>
        <w:rPr>
          <w:i/>
          <w:color w:val="7F7F7F" w:themeColor="text1" w:themeTint="80"/>
        </w:rPr>
      </w:pPr>
    </w:p>
    <w:p w:rsidR="00D63BB7" w:rsidRPr="004B6C67" w:rsidRDefault="004B6C67" w:rsidP="004B6C67">
      <w:pPr>
        <w:spacing w:after="60"/>
        <w:ind w:left="357"/>
        <w:jc w:val="both"/>
        <w:rPr>
          <w:i/>
          <w:color w:val="7F7F7F" w:themeColor="text1" w:themeTint="80"/>
        </w:rPr>
      </w:pPr>
      <w:r w:rsidRPr="004B6C67">
        <w:rPr>
          <w:i/>
          <w:color w:val="7F7F7F" w:themeColor="text1" w:themeTint="80"/>
        </w:rPr>
        <w:t xml:space="preserve">  </w:t>
      </w:r>
      <w:r w:rsidR="00D63BB7" w:rsidRPr="004B6C67">
        <w:rPr>
          <w:i/>
          <w:color w:val="7F7F7F" w:themeColor="text1" w:themeTint="80"/>
        </w:rPr>
        <w:t xml:space="preserve"> </w:t>
      </w:r>
    </w:p>
    <w:p w:rsidR="00D63BB7" w:rsidRPr="008D4FF0" w:rsidRDefault="00D63BB7" w:rsidP="004B6C67">
      <w:pPr>
        <w:spacing w:after="60"/>
        <w:ind w:left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 w:rsidR="000E44AE">
        <w:rPr>
          <w:rFonts w:cs="Arial"/>
          <w:i/>
          <w:sz w:val="20"/>
          <w:szCs w:val="20"/>
        </w:rPr>
        <w:t>10</w:t>
      </w:r>
      <w:r w:rsidRPr="008D4FF0">
        <w:rPr>
          <w:rFonts w:cs="Arial"/>
          <w:i/>
          <w:sz w:val="20"/>
          <w:szCs w:val="20"/>
        </w:rPr>
        <w:t xml:space="preserve"> – </w:t>
      </w:r>
      <w:r w:rsidR="00FB4924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truktura </w:t>
      </w:r>
      <w:r w:rsidR="00C96D94">
        <w:rPr>
          <w:rFonts w:cs="Arial"/>
          <w:i/>
          <w:sz w:val="20"/>
          <w:szCs w:val="20"/>
        </w:rPr>
        <w:t>příjmů</w:t>
      </w:r>
      <w:r w:rsidR="001342A4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na další činnost v Kč</w:t>
      </w:r>
    </w:p>
    <w:tbl>
      <w:tblPr>
        <w:tblStyle w:val="Mkatabulky"/>
        <w:tblW w:w="8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20"/>
      </w:tblGrid>
      <w:tr w:rsidR="00D63BB7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625A17" w:rsidRDefault="00625A17" w:rsidP="000E44A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625A17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D63BB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720BA0" w:rsidRDefault="00D63BB7" w:rsidP="000E44A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3BB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720BA0" w:rsidRDefault="00D63BB7" w:rsidP="005C67E7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r w:rsidR="005C67E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zadavatelé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D63BB7">
              <w:rPr>
                <w:rFonts w:eastAsia="Times New Roman" w:cs="Arial"/>
                <w:i/>
                <w:color w:val="7F7F7F" w:themeColor="text1" w:themeTint="80"/>
                <w:sz w:val="20"/>
                <w:szCs w:val="20"/>
                <w:lang w:eastAsia="cs-CZ"/>
              </w:rPr>
              <w:t>specifikujte</w:t>
            </w:r>
            <w:proofErr w:type="gramEnd"/>
            <w:r w:rsidRPr="00D63BB7">
              <w:rPr>
                <w:rFonts w:eastAsia="Times New Roman" w:cs="Arial"/>
                <w:i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3BB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D63BB7" w:rsidRPr="00446C79" w:rsidRDefault="00D63BB7" w:rsidP="000E44AE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vAlign w:val="center"/>
          </w:tcPr>
          <w:p w:rsidR="00D63BB7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63BB7" w:rsidRPr="00720BA0" w:rsidRDefault="00D63BB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D63BB7" w:rsidRDefault="00D63BB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BB7" w:rsidRPr="00112DC3" w:rsidRDefault="00D63BB7" w:rsidP="000E44AE">
            <w:pPr>
              <w:spacing w:before="120" w:after="120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:rsidR="006337FD" w:rsidRDefault="006337FD" w:rsidP="006337FD">
      <w:pPr>
        <w:spacing w:after="60"/>
        <w:ind w:firstLine="357"/>
        <w:rPr>
          <w:i/>
          <w:sz w:val="20"/>
          <w:szCs w:val="20"/>
        </w:rPr>
      </w:pPr>
    </w:p>
    <w:p w:rsidR="007874A0" w:rsidRDefault="007874A0" w:rsidP="006337FD">
      <w:pPr>
        <w:spacing w:after="60"/>
        <w:ind w:firstLine="357"/>
        <w:rPr>
          <w:i/>
          <w:sz w:val="20"/>
          <w:szCs w:val="20"/>
        </w:rPr>
      </w:pPr>
    </w:p>
    <w:p w:rsidR="00D63BB7" w:rsidRPr="008D4FF0" w:rsidRDefault="00D63BB7" w:rsidP="00D63BB7">
      <w:pPr>
        <w:spacing w:after="60"/>
        <w:ind w:left="426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 w:rsidR="000E44AE">
        <w:rPr>
          <w:rFonts w:cs="Arial"/>
          <w:i/>
          <w:sz w:val="20"/>
          <w:szCs w:val="20"/>
        </w:rPr>
        <w:t>11</w:t>
      </w:r>
      <w:r w:rsidRPr="008D4FF0">
        <w:rPr>
          <w:rFonts w:cs="Arial"/>
          <w:i/>
          <w:sz w:val="20"/>
          <w:szCs w:val="20"/>
        </w:rPr>
        <w:t xml:space="preserve"> –</w:t>
      </w:r>
      <w:r w:rsidR="009D5CA5">
        <w:rPr>
          <w:rFonts w:cs="Arial"/>
          <w:i/>
          <w:sz w:val="20"/>
          <w:szCs w:val="20"/>
        </w:rPr>
        <w:t xml:space="preserve"> </w:t>
      </w:r>
      <w:r w:rsidR="00C96D94">
        <w:rPr>
          <w:rFonts w:cs="Arial"/>
          <w:i/>
          <w:sz w:val="20"/>
          <w:szCs w:val="20"/>
        </w:rPr>
        <w:t>Výdaje</w:t>
      </w:r>
      <w:r>
        <w:rPr>
          <w:rFonts w:cs="Arial"/>
          <w:i/>
          <w:sz w:val="20"/>
          <w:szCs w:val="20"/>
        </w:rPr>
        <w:t xml:space="preserve"> na </w:t>
      </w:r>
      <w:r w:rsidR="009D5CA5">
        <w:rPr>
          <w:rFonts w:cs="Arial"/>
          <w:i/>
          <w:sz w:val="20"/>
          <w:szCs w:val="20"/>
        </w:rPr>
        <w:t>další</w:t>
      </w:r>
      <w:r>
        <w:rPr>
          <w:rFonts w:cs="Arial"/>
          <w:i/>
          <w:sz w:val="20"/>
          <w:szCs w:val="20"/>
        </w:rPr>
        <w:t xml:space="preserve"> činnost v Kč</w:t>
      </w:r>
    </w:p>
    <w:tbl>
      <w:tblPr>
        <w:tblStyle w:val="Mkatabulky"/>
        <w:tblW w:w="8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77"/>
      </w:tblGrid>
      <w:tr w:rsidR="004B6C67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4B6C67" w:rsidRPr="00B50A3E" w:rsidRDefault="004B6C67" w:rsidP="000E44A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4B6C67" w:rsidRPr="00446C79" w:rsidRDefault="004B6C6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4B6C67" w:rsidRPr="00446C79" w:rsidRDefault="004B6C6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4B6C67" w:rsidRPr="00446C79" w:rsidRDefault="004B6C6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4B6C67" w:rsidRPr="00446C79" w:rsidRDefault="004B6C6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4B6C67" w:rsidRPr="00446C79" w:rsidRDefault="004B6C6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4B6C67" w:rsidRPr="00446C79" w:rsidRDefault="004B6C67" w:rsidP="000E44AE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4B6C67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4B6C67" w:rsidRPr="00720BA0" w:rsidRDefault="001342A4" w:rsidP="00625A17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Náklady</w:t>
            </w:r>
            <w:r w:rsidR="00625A1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na další činnost</w:t>
            </w:r>
          </w:p>
        </w:tc>
        <w:tc>
          <w:tcPr>
            <w:tcW w:w="1020" w:type="dxa"/>
            <w:vAlign w:val="center"/>
          </w:tcPr>
          <w:p w:rsidR="004B6C67" w:rsidRPr="00720BA0" w:rsidRDefault="004B6C67" w:rsidP="000E44AE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B6C67" w:rsidRPr="00720BA0" w:rsidRDefault="004B6C6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B6C67" w:rsidRPr="00720BA0" w:rsidRDefault="004B6C6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4B6C67" w:rsidRPr="00720BA0" w:rsidRDefault="004B6C6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4B6C67" w:rsidRPr="00720BA0" w:rsidRDefault="004B6C6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C67" w:rsidRPr="00720BA0" w:rsidRDefault="004B6C67" w:rsidP="000E44AE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737D19" w:rsidRDefault="00737D19" w:rsidP="00737D19"/>
    <w:p w:rsidR="007874A0" w:rsidRDefault="007874A0" w:rsidP="00737D19"/>
    <w:p w:rsidR="007874A0" w:rsidRDefault="007874A0" w:rsidP="00737D19"/>
    <w:p w:rsidR="00625A17" w:rsidRPr="00625A17" w:rsidRDefault="00625A17" w:rsidP="00625A17">
      <w:pPr>
        <w:pStyle w:val="Odstavecseseznamem"/>
        <w:keepNext/>
        <w:keepLines/>
        <w:numPr>
          <w:ilvl w:val="0"/>
          <w:numId w:val="27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179" w:name="_Toc494120444"/>
      <w:bookmarkStart w:id="180" w:name="_Toc494120574"/>
      <w:bookmarkStart w:id="181" w:name="_Toc494122386"/>
      <w:bookmarkStart w:id="182" w:name="_Toc494122498"/>
      <w:bookmarkStart w:id="183" w:name="_Toc494122610"/>
      <w:bookmarkStart w:id="184" w:name="_Toc494125757"/>
      <w:bookmarkStart w:id="185" w:name="_Toc494128794"/>
      <w:bookmarkStart w:id="186" w:name="_Toc494128850"/>
      <w:bookmarkStart w:id="187" w:name="_Toc494137266"/>
      <w:bookmarkStart w:id="188" w:name="_Toc494137316"/>
      <w:bookmarkStart w:id="189" w:name="_Toc494143078"/>
      <w:bookmarkStart w:id="190" w:name="_Toc494143134"/>
      <w:bookmarkStart w:id="191" w:name="_Toc494184538"/>
      <w:bookmarkStart w:id="192" w:name="_Toc494193178"/>
      <w:bookmarkStart w:id="193" w:name="_Toc494279558"/>
      <w:bookmarkStart w:id="194" w:name="_Toc494279806"/>
      <w:bookmarkStart w:id="195" w:name="_Toc494455025"/>
      <w:bookmarkStart w:id="196" w:name="_Toc498086857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625A17" w:rsidRPr="00625A17" w:rsidRDefault="00625A17" w:rsidP="00625A17">
      <w:pPr>
        <w:pStyle w:val="Odstavecseseznamem"/>
        <w:keepNext/>
        <w:keepLines/>
        <w:numPr>
          <w:ilvl w:val="0"/>
          <w:numId w:val="27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197" w:name="_Toc494120445"/>
      <w:bookmarkStart w:id="198" w:name="_Toc494120575"/>
      <w:bookmarkStart w:id="199" w:name="_Toc494122387"/>
      <w:bookmarkStart w:id="200" w:name="_Toc494122499"/>
      <w:bookmarkStart w:id="201" w:name="_Toc494122611"/>
      <w:bookmarkStart w:id="202" w:name="_Toc494125758"/>
      <w:bookmarkStart w:id="203" w:name="_Toc494128795"/>
      <w:bookmarkStart w:id="204" w:name="_Toc494128851"/>
      <w:bookmarkStart w:id="205" w:name="_Toc494137267"/>
      <w:bookmarkStart w:id="206" w:name="_Toc494137317"/>
      <w:bookmarkStart w:id="207" w:name="_Toc494143079"/>
      <w:bookmarkStart w:id="208" w:name="_Toc494143135"/>
      <w:bookmarkStart w:id="209" w:name="_Toc494184539"/>
      <w:bookmarkStart w:id="210" w:name="_Toc494193179"/>
      <w:bookmarkStart w:id="211" w:name="_Toc494279559"/>
      <w:bookmarkStart w:id="212" w:name="_Toc494279807"/>
      <w:bookmarkStart w:id="213" w:name="_Toc494455026"/>
      <w:bookmarkStart w:id="214" w:name="_Toc498086858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625A17" w:rsidRPr="00625A17" w:rsidRDefault="00625A17" w:rsidP="00625A17">
      <w:pPr>
        <w:pStyle w:val="Odstavecseseznamem"/>
        <w:keepNext/>
        <w:keepLines/>
        <w:numPr>
          <w:ilvl w:val="1"/>
          <w:numId w:val="27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215" w:name="_Toc494120446"/>
      <w:bookmarkStart w:id="216" w:name="_Toc494120576"/>
      <w:bookmarkStart w:id="217" w:name="_Toc494122388"/>
      <w:bookmarkStart w:id="218" w:name="_Toc494122500"/>
      <w:bookmarkStart w:id="219" w:name="_Toc494122612"/>
      <w:bookmarkStart w:id="220" w:name="_Toc494125759"/>
      <w:bookmarkStart w:id="221" w:name="_Toc494128796"/>
      <w:bookmarkStart w:id="222" w:name="_Toc494128852"/>
      <w:bookmarkStart w:id="223" w:name="_Toc494137268"/>
      <w:bookmarkStart w:id="224" w:name="_Toc494137318"/>
      <w:bookmarkStart w:id="225" w:name="_Toc494143080"/>
      <w:bookmarkStart w:id="226" w:name="_Toc494143136"/>
      <w:bookmarkStart w:id="227" w:name="_Toc494184540"/>
      <w:bookmarkStart w:id="228" w:name="_Toc494193180"/>
      <w:bookmarkStart w:id="229" w:name="_Toc494279560"/>
      <w:bookmarkStart w:id="230" w:name="_Toc494279808"/>
      <w:bookmarkStart w:id="231" w:name="_Toc494455027"/>
      <w:bookmarkStart w:id="232" w:name="_Toc498086859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625A17" w:rsidRPr="00625A17" w:rsidRDefault="00625A17" w:rsidP="00625A17">
      <w:pPr>
        <w:pStyle w:val="Odstavecseseznamem"/>
        <w:keepNext/>
        <w:keepLines/>
        <w:numPr>
          <w:ilvl w:val="1"/>
          <w:numId w:val="27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233" w:name="_Toc494120447"/>
      <w:bookmarkStart w:id="234" w:name="_Toc494120577"/>
      <w:bookmarkStart w:id="235" w:name="_Toc494122389"/>
      <w:bookmarkStart w:id="236" w:name="_Toc494122501"/>
      <w:bookmarkStart w:id="237" w:name="_Toc494122613"/>
      <w:bookmarkStart w:id="238" w:name="_Toc494125760"/>
      <w:bookmarkStart w:id="239" w:name="_Toc494128797"/>
      <w:bookmarkStart w:id="240" w:name="_Toc494128853"/>
      <w:bookmarkStart w:id="241" w:name="_Toc494137269"/>
      <w:bookmarkStart w:id="242" w:name="_Toc494137319"/>
      <w:bookmarkStart w:id="243" w:name="_Toc494143081"/>
      <w:bookmarkStart w:id="244" w:name="_Toc494143137"/>
      <w:bookmarkStart w:id="245" w:name="_Toc494184541"/>
      <w:bookmarkStart w:id="246" w:name="_Toc494193181"/>
      <w:bookmarkStart w:id="247" w:name="_Toc494279561"/>
      <w:bookmarkStart w:id="248" w:name="_Toc494279809"/>
      <w:bookmarkStart w:id="249" w:name="_Toc494455028"/>
      <w:bookmarkStart w:id="250" w:name="_Toc498086860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625A17" w:rsidRPr="00625A17" w:rsidRDefault="00625A17" w:rsidP="00625A17">
      <w:pPr>
        <w:pStyle w:val="Odstavecseseznamem"/>
        <w:keepNext/>
        <w:keepLines/>
        <w:numPr>
          <w:ilvl w:val="1"/>
          <w:numId w:val="27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251" w:name="_Toc494120448"/>
      <w:bookmarkStart w:id="252" w:name="_Toc494120578"/>
      <w:bookmarkStart w:id="253" w:name="_Toc494122390"/>
      <w:bookmarkStart w:id="254" w:name="_Toc494122502"/>
      <w:bookmarkStart w:id="255" w:name="_Toc494122614"/>
      <w:bookmarkStart w:id="256" w:name="_Toc494125761"/>
      <w:bookmarkStart w:id="257" w:name="_Toc494128798"/>
      <w:bookmarkStart w:id="258" w:name="_Toc494128854"/>
      <w:bookmarkStart w:id="259" w:name="_Toc494137270"/>
      <w:bookmarkStart w:id="260" w:name="_Toc494137320"/>
      <w:bookmarkStart w:id="261" w:name="_Toc494143082"/>
      <w:bookmarkStart w:id="262" w:name="_Toc494143138"/>
      <w:bookmarkStart w:id="263" w:name="_Toc494184542"/>
      <w:bookmarkStart w:id="264" w:name="_Toc494193182"/>
      <w:bookmarkStart w:id="265" w:name="_Toc494279562"/>
      <w:bookmarkStart w:id="266" w:name="_Toc494279810"/>
      <w:bookmarkStart w:id="267" w:name="_Toc494455029"/>
      <w:bookmarkStart w:id="268" w:name="_Toc498086861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625A17" w:rsidRPr="00FC6EE8" w:rsidRDefault="00625A17" w:rsidP="00A86970">
      <w:pPr>
        <w:pStyle w:val="Nadpis2"/>
        <w:ind w:left="567"/>
        <w:rPr>
          <w:color w:val="1F497D" w:themeColor="text2"/>
        </w:rPr>
      </w:pPr>
      <w:bookmarkStart w:id="269" w:name="_Toc498086862"/>
      <w:r w:rsidRPr="00FC6EE8">
        <w:rPr>
          <w:color w:val="1F497D" w:themeColor="text2"/>
        </w:rPr>
        <w:t>Jiná činnost prováděná v letech 2012–2016</w:t>
      </w:r>
      <w:bookmarkEnd w:id="269"/>
    </w:p>
    <w:p w:rsidR="00FC6EE8" w:rsidRPr="00FC6EE8" w:rsidRDefault="00FC6EE8" w:rsidP="00FB6F45">
      <w:pPr>
        <w:pStyle w:val="Odstavecseseznamem"/>
        <w:spacing w:after="60"/>
        <w:ind w:left="0" w:firstLine="284"/>
        <w:rPr>
          <w:rFonts w:cs="Arial"/>
          <w:i/>
          <w:sz w:val="20"/>
          <w:szCs w:val="20"/>
        </w:rPr>
      </w:pPr>
      <w:r w:rsidRPr="00FC6EE8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12</w:t>
      </w:r>
      <w:r w:rsidRPr="00FC6EE8">
        <w:rPr>
          <w:rFonts w:cs="Arial"/>
          <w:i/>
          <w:sz w:val="20"/>
          <w:szCs w:val="20"/>
        </w:rPr>
        <w:t xml:space="preserve"> – </w:t>
      </w:r>
      <w:r w:rsidR="00FB4924">
        <w:rPr>
          <w:rFonts w:cs="Arial"/>
          <w:i/>
          <w:sz w:val="20"/>
          <w:szCs w:val="20"/>
        </w:rPr>
        <w:t>S</w:t>
      </w:r>
      <w:r w:rsidRPr="00FC6EE8">
        <w:rPr>
          <w:rFonts w:cs="Arial"/>
          <w:i/>
          <w:sz w:val="20"/>
          <w:szCs w:val="20"/>
        </w:rPr>
        <w:t xml:space="preserve">truktura </w:t>
      </w:r>
      <w:r w:rsidR="00C96D94">
        <w:rPr>
          <w:rFonts w:cs="Arial"/>
          <w:i/>
          <w:sz w:val="20"/>
          <w:szCs w:val="20"/>
        </w:rPr>
        <w:t>příjmů</w:t>
      </w:r>
      <w:r w:rsidRPr="00FC6EE8">
        <w:rPr>
          <w:rFonts w:cs="Arial"/>
          <w:i/>
          <w:sz w:val="20"/>
          <w:szCs w:val="20"/>
        </w:rPr>
        <w:t xml:space="preserve"> z</w:t>
      </w:r>
      <w:r>
        <w:rPr>
          <w:rFonts w:cs="Arial"/>
          <w:i/>
          <w:sz w:val="20"/>
          <w:szCs w:val="20"/>
        </w:rPr>
        <w:t> </w:t>
      </w:r>
      <w:r w:rsidR="00ED7574">
        <w:rPr>
          <w:rFonts w:cs="Arial"/>
          <w:i/>
          <w:sz w:val="20"/>
          <w:szCs w:val="20"/>
        </w:rPr>
        <w:t>jiné</w:t>
      </w:r>
      <w:r>
        <w:rPr>
          <w:rFonts w:cs="Arial"/>
          <w:i/>
          <w:sz w:val="20"/>
          <w:szCs w:val="20"/>
        </w:rPr>
        <w:t xml:space="preserve"> činnosti</w:t>
      </w:r>
      <w:r w:rsidRPr="00FC6EE8">
        <w:rPr>
          <w:rFonts w:cs="Arial"/>
          <w:i/>
          <w:sz w:val="20"/>
          <w:szCs w:val="20"/>
        </w:rPr>
        <w:t xml:space="preserve"> v Kč</w:t>
      </w:r>
    </w:p>
    <w:tbl>
      <w:tblPr>
        <w:tblStyle w:val="Mkatabulky"/>
        <w:tblW w:w="8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20"/>
      </w:tblGrid>
      <w:tr w:rsidR="00FC6EE8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FC6EE8" w:rsidRPr="00625A17" w:rsidRDefault="00FC6EE8" w:rsidP="00C97E13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FC6EE8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FC6EE8" w:rsidRPr="00720BA0" w:rsidRDefault="00FC6EE8" w:rsidP="00C97E13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Tuzemské zdroje</w:t>
            </w: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C6EE8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FC6EE8" w:rsidRPr="00720BA0" w:rsidRDefault="00FC6EE8" w:rsidP="00C97E13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Zahraniční zdroje</w:t>
            </w:r>
            <w:r w:rsidRPr="00D63BB7">
              <w:rPr>
                <w:rFonts w:eastAsia="Times New Roman" w:cs="Arial"/>
                <w:i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C6EE8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vAlign w:val="center"/>
          </w:tcPr>
          <w:p w:rsidR="00FC6EE8" w:rsidRDefault="00FC6EE8" w:rsidP="00C97E1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C6EE8" w:rsidRDefault="00FC6EE8" w:rsidP="00C97E1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EE8" w:rsidRPr="00112DC3" w:rsidRDefault="00FC6EE8" w:rsidP="00C97E13">
            <w:pPr>
              <w:spacing w:before="120" w:after="120"/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:rsidR="00FC6EE8" w:rsidRPr="009D5CA5" w:rsidRDefault="00FC6EE8" w:rsidP="00FC6EE8">
      <w:pPr>
        <w:pStyle w:val="Odstavecseseznamem"/>
        <w:spacing w:after="60"/>
        <w:ind w:left="360"/>
        <w:rPr>
          <w:i/>
          <w:sz w:val="20"/>
          <w:szCs w:val="20"/>
        </w:rPr>
      </w:pPr>
    </w:p>
    <w:p w:rsidR="00FC6EE8" w:rsidRPr="009D5CA5" w:rsidRDefault="00FC6EE8" w:rsidP="00FB6F45">
      <w:pPr>
        <w:pStyle w:val="Odstavecseseznamem"/>
        <w:spacing w:after="60"/>
        <w:ind w:left="0" w:firstLine="284"/>
        <w:rPr>
          <w:rFonts w:cs="Arial"/>
          <w:i/>
          <w:sz w:val="20"/>
          <w:szCs w:val="20"/>
        </w:rPr>
      </w:pPr>
      <w:r w:rsidRPr="009D5CA5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13</w:t>
      </w:r>
      <w:r w:rsidRPr="009D5CA5">
        <w:rPr>
          <w:rFonts w:cs="Arial"/>
          <w:i/>
          <w:sz w:val="20"/>
          <w:szCs w:val="20"/>
        </w:rPr>
        <w:t xml:space="preserve"> –</w:t>
      </w:r>
      <w:r>
        <w:rPr>
          <w:rFonts w:cs="Arial"/>
          <w:i/>
          <w:sz w:val="20"/>
          <w:szCs w:val="20"/>
        </w:rPr>
        <w:t xml:space="preserve"> </w:t>
      </w:r>
      <w:r w:rsidR="00C96D94">
        <w:rPr>
          <w:rFonts w:cs="Arial"/>
          <w:i/>
          <w:sz w:val="20"/>
          <w:szCs w:val="20"/>
        </w:rPr>
        <w:t>Výdaje</w:t>
      </w:r>
      <w:r w:rsidRPr="009D5CA5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v rámci </w:t>
      </w:r>
      <w:r w:rsidR="00ED7574">
        <w:rPr>
          <w:rFonts w:cs="Arial"/>
          <w:i/>
          <w:sz w:val="20"/>
          <w:szCs w:val="20"/>
        </w:rPr>
        <w:t>jiné</w:t>
      </w:r>
      <w:r>
        <w:rPr>
          <w:rFonts w:cs="Arial"/>
          <w:i/>
          <w:sz w:val="20"/>
          <w:szCs w:val="20"/>
        </w:rPr>
        <w:t xml:space="preserve"> činnosti v </w:t>
      </w:r>
      <w:r w:rsidRPr="009D5CA5">
        <w:rPr>
          <w:rFonts w:cs="Arial"/>
          <w:i/>
          <w:sz w:val="20"/>
          <w:szCs w:val="20"/>
        </w:rPr>
        <w:t>Kč</w:t>
      </w:r>
    </w:p>
    <w:tbl>
      <w:tblPr>
        <w:tblStyle w:val="Mkatabulky"/>
        <w:tblW w:w="8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020"/>
        <w:gridCol w:w="1020"/>
        <w:gridCol w:w="1020"/>
        <w:gridCol w:w="1077"/>
      </w:tblGrid>
      <w:tr w:rsidR="00FC6EE8" w:rsidRPr="0007608E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FC6EE8" w:rsidRPr="00B50A3E" w:rsidRDefault="00FC6EE8" w:rsidP="00C97E1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C6EE8" w:rsidRPr="00446C79" w:rsidRDefault="00FC6EE8" w:rsidP="00C97E13">
            <w:pPr>
              <w:spacing w:before="60" w:after="6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Součet</w:t>
            </w:r>
          </w:p>
        </w:tc>
      </w:tr>
      <w:tr w:rsidR="00FC6EE8" w:rsidRPr="00720BA0" w:rsidTr="007874A0">
        <w:tc>
          <w:tcPr>
            <w:tcW w:w="2268" w:type="dxa"/>
            <w:shd w:val="clear" w:color="auto" w:fill="C6D9F1" w:themeFill="text2" w:themeFillTint="33"/>
            <w:vAlign w:val="center"/>
          </w:tcPr>
          <w:p w:rsidR="00FC6EE8" w:rsidRPr="00720BA0" w:rsidRDefault="00C96D94" w:rsidP="00D4280B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Výdaje</w:t>
            </w:r>
            <w:r w:rsidR="00FC6EE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C67E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  <w:r w:rsidR="00D4280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na </w:t>
            </w:r>
            <w:r w:rsidR="005C67E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hospodářskou činnost</w:t>
            </w: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EE8" w:rsidRPr="00720BA0" w:rsidRDefault="00FC6EE8" w:rsidP="00C97E1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FC6EE8" w:rsidRDefault="00FC6EE8" w:rsidP="00FC6EE8">
      <w:pPr>
        <w:pStyle w:val="Odstavecseseznamem"/>
        <w:ind w:left="360"/>
      </w:pPr>
    </w:p>
    <w:p w:rsidR="00FC6EE8" w:rsidRDefault="00FC6EE8" w:rsidP="007874A0">
      <w:pPr>
        <w:pStyle w:val="Odstavecseseznamem"/>
        <w:spacing w:after="60"/>
        <w:ind w:left="0"/>
      </w:pPr>
      <w:r>
        <w:t>Specifikace</w:t>
      </w:r>
      <w:r w:rsidRPr="00D63BB7">
        <w:t xml:space="preserve"> </w:t>
      </w:r>
      <w:r>
        <w:t>hospodářské činnosti:</w:t>
      </w:r>
    </w:p>
    <w:p w:rsidR="00FC6EE8" w:rsidRDefault="00FC6EE8" w:rsidP="007874A0">
      <w:pPr>
        <w:pStyle w:val="Odstavecseseznamem"/>
        <w:spacing w:after="60"/>
        <w:ind w:left="0"/>
        <w:jc w:val="both"/>
        <w:rPr>
          <w:i/>
          <w:color w:val="7F7F7F" w:themeColor="text1" w:themeTint="80"/>
        </w:rPr>
      </w:pPr>
      <w:r w:rsidRPr="00FC6EE8">
        <w:rPr>
          <w:i/>
          <w:color w:val="7F7F7F" w:themeColor="text1" w:themeTint="80"/>
        </w:rPr>
        <w:t>Specifikujte realizovan</w:t>
      </w:r>
      <w:r>
        <w:rPr>
          <w:i/>
          <w:color w:val="7F7F7F" w:themeColor="text1" w:themeTint="80"/>
        </w:rPr>
        <w:t xml:space="preserve">ou </w:t>
      </w:r>
      <w:r w:rsidR="00312073">
        <w:rPr>
          <w:i/>
          <w:color w:val="7F7F7F" w:themeColor="text1" w:themeTint="80"/>
        </w:rPr>
        <w:t>jinou (</w:t>
      </w:r>
      <w:r>
        <w:rPr>
          <w:i/>
          <w:color w:val="7F7F7F" w:themeColor="text1" w:themeTint="80"/>
        </w:rPr>
        <w:t>hospodářskou</w:t>
      </w:r>
      <w:r w:rsidR="00312073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 xml:space="preserve"> </w:t>
      </w:r>
      <w:r w:rsidRPr="00FC6EE8">
        <w:rPr>
          <w:i/>
          <w:color w:val="7F7F7F" w:themeColor="text1" w:themeTint="80"/>
        </w:rPr>
        <w:t>činnost,</w:t>
      </w:r>
      <w:r>
        <w:rPr>
          <w:i/>
          <w:color w:val="7F7F7F" w:themeColor="text1" w:themeTint="80"/>
        </w:rPr>
        <w:t xml:space="preserve"> rozsah, druhy služeb,</w:t>
      </w:r>
      <w:r w:rsidRPr="00FC6EE8">
        <w:rPr>
          <w:i/>
          <w:color w:val="7F7F7F" w:themeColor="text1" w:themeTint="80"/>
        </w:rPr>
        <w:t xml:space="preserve"> uveďte </w:t>
      </w:r>
      <w:r>
        <w:rPr>
          <w:i/>
          <w:color w:val="7F7F7F" w:themeColor="text1" w:themeTint="80"/>
        </w:rPr>
        <w:t>dal</w:t>
      </w:r>
      <w:r w:rsidRPr="00FC6EE8">
        <w:rPr>
          <w:i/>
          <w:color w:val="7F7F7F" w:themeColor="text1" w:themeTint="80"/>
        </w:rPr>
        <w:t>ší relevantní informace.</w:t>
      </w:r>
    </w:p>
    <w:p w:rsidR="00FC6EE8" w:rsidRDefault="00FC6EE8" w:rsidP="007874A0">
      <w:pPr>
        <w:pStyle w:val="Odstavecseseznamem"/>
        <w:spacing w:after="60"/>
        <w:ind w:left="0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Mezi </w:t>
      </w:r>
      <w:r w:rsidR="00312073">
        <w:rPr>
          <w:i/>
          <w:color w:val="7F7F7F" w:themeColor="text1" w:themeTint="80"/>
        </w:rPr>
        <w:t>jinou (</w:t>
      </w:r>
      <w:r>
        <w:rPr>
          <w:i/>
          <w:color w:val="7F7F7F" w:themeColor="text1" w:themeTint="80"/>
        </w:rPr>
        <w:t>hospodářskou</w:t>
      </w:r>
      <w:r w:rsidR="00312073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 xml:space="preserve"> činnost se řadí </w:t>
      </w:r>
      <w:r w:rsidRPr="00FC6EE8">
        <w:rPr>
          <w:i/>
          <w:color w:val="7F7F7F" w:themeColor="text1" w:themeTint="80"/>
        </w:rPr>
        <w:t>prodej či pronáj</w:t>
      </w:r>
      <w:r>
        <w:rPr>
          <w:i/>
          <w:color w:val="7F7F7F" w:themeColor="text1" w:themeTint="80"/>
        </w:rPr>
        <w:t>e</w:t>
      </w:r>
      <w:r w:rsidRPr="00FC6EE8">
        <w:rPr>
          <w:i/>
          <w:color w:val="7F7F7F" w:themeColor="text1" w:themeTint="80"/>
        </w:rPr>
        <w:t>m nemovitostí, pronáj</w:t>
      </w:r>
      <w:r>
        <w:rPr>
          <w:i/>
          <w:color w:val="7F7F7F" w:themeColor="text1" w:themeTint="80"/>
        </w:rPr>
        <w:t>e</w:t>
      </w:r>
      <w:r w:rsidRPr="00FC6EE8">
        <w:rPr>
          <w:i/>
          <w:color w:val="7F7F7F" w:themeColor="text1" w:themeTint="80"/>
        </w:rPr>
        <w:t xml:space="preserve">m (běžného) zařízení, výnosy z prodeje materiálu a výrobků (s výjimkou zakázkového vývoje </w:t>
      </w:r>
      <w:r w:rsidR="00ED7574">
        <w:rPr>
          <w:i/>
          <w:color w:val="7F7F7F" w:themeColor="text1" w:themeTint="80"/>
        </w:rPr>
        <w:br/>
      </w:r>
      <w:r w:rsidRPr="00FC6EE8">
        <w:rPr>
          <w:i/>
          <w:color w:val="7F7F7F" w:themeColor="text1" w:themeTint="80"/>
        </w:rPr>
        <w:t xml:space="preserve">a výroby prototypů). Obecně se </w:t>
      </w:r>
      <w:r>
        <w:rPr>
          <w:i/>
          <w:color w:val="7F7F7F" w:themeColor="text1" w:themeTint="80"/>
        </w:rPr>
        <w:t>jedná o</w:t>
      </w:r>
      <w:r w:rsidRPr="00FC6EE8">
        <w:rPr>
          <w:i/>
          <w:color w:val="7F7F7F" w:themeColor="text1" w:themeTint="80"/>
        </w:rPr>
        <w:t xml:space="preserve"> výnosy z aktivit, které nemají souvislost </w:t>
      </w:r>
      <w:r w:rsidR="00ED7574">
        <w:rPr>
          <w:i/>
          <w:color w:val="7F7F7F" w:themeColor="text1" w:themeTint="80"/>
        </w:rPr>
        <w:br/>
      </w:r>
      <w:r w:rsidRPr="00FC6EE8">
        <w:rPr>
          <w:i/>
          <w:color w:val="7F7F7F" w:themeColor="text1" w:themeTint="80"/>
        </w:rPr>
        <w:t>s výzkumnou</w:t>
      </w:r>
      <w:r w:rsidR="00ED7574">
        <w:rPr>
          <w:i/>
          <w:color w:val="7F7F7F" w:themeColor="text1" w:themeTint="80"/>
        </w:rPr>
        <w:t xml:space="preserve"> </w:t>
      </w:r>
      <w:r w:rsidRPr="00FC6EE8">
        <w:rPr>
          <w:i/>
          <w:color w:val="7F7F7F" w:themeColor="text1" w:themeTint="80"/>
        </w:rPr>
        <w:t xml:space="preserve">a vývojovou činností </w:t>
      </w:r>
      <w:r>
        <w:rPr>
          <w:i/>
          <w:color w:val="7F7F7F" w:themeColor="text1" w:themeTint="80"/>
        </w:rPr>
        <w:t>VO</w:t>
      </w:r>
      <w:r w:rsidRPr="00FC6EE8">
        <w:rPr>
          <w:i/>
          <w:color w:val="7F7F7F" w:themeColor="text1" w:themeTint="80"/>
        </w:rPr>
        <w:t>.</w:t>
      </w:r>
    </w:p>
    <w:p w:rsidR="0017744D" w:rsidRPr="0017744D" w:rsidRDefault="00E45E58" w:rsidP="00E369D2">
      <w:pPr>
        <w:pStyle w:val="Nadpis2"/>
        <w:spacing w:before="240"/>
        <w:ind w:left="567" w:hanging="578"/>
        <w:rPr>
          <w:color w:val="1F497D" w:themeColor="text2"/>
        </w:rPr>
      </w:pPr>
      <w:bookmarkStart w:id="270" w:name="_Toc498086863"/>
      <w:r>
        <w:rPr>
          <w:color w:val="1F497D" w:themeColor="text2"/>
        </w:rPr>
        <w:t>P</w:t>
      </w:r>
      <w:r w:rsidR="0017744D" w:rsidRPr="0017744D">
        <w:rPr>
          <w:color w:val="1F497D" w:themeColor="text2"/>
        </w:rPr>
        <w:t>ersonální zabezpečení VO v letech 2012–2016</w:t>
      </w:r>
      <w:bookmarkEnd w:id="270"/>
    </w:p>
    <w:p w:rsidR="00C97E13" w:rsidRPr="009D5CA5" w:rsidRDefault="00C97E13" w:rsidP="00FB6F45">
      <w:pPr>
        <w:pStyle w:val="Odstavecseseznamem"/>
        <w:spacing w:after="60"/>
        <w:ind w:left="0" w:firstLine="284"/>
        <w:rPr>
          <w:rFonts w:cs="Arial"/>
          <w:i/>
          <w:sz w:val="20"/>
          <w:szCs w:val="20"/>
        </w:rPr>
      </w:pPr>
      <w:r w:rsidRPr="009D5CA5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14</w:t>
      </w:r>
      <w:r w:rsidRPr="009D5CA5">
        <w:rPr>
          <w:rFonts w:cs="Arial"/>
          <w:i/>
          <w:sz w:val="20"/>
          <w:szCs w:val="20"/>
        </w:rPr>
        <w:t xml:space="preserve"> –</w:t>
      </w:r>
      <w:r>
        <w:rPr>
          <w:rFonts w:cs="Arial"/>
          <w:i/>
          <w:sz w:val="20"/>
          <w:szCs w:val="20"/>
        </w:rPr>
        <w:t xml:space="preserve"> </w:t>
      </w:r>
      <w:r w:rsidR="00FB4924">
        <w:rPr>
          <w:rFonts w:cs="Arial"/>
          <w:i/>
          <w:sz w:val="20"/>
          <w:szCs w:val="20"/>
        </w:rPr>
        <w:t>P</w:t>
      </w:r>
      <w:r w:rsidR="00AD5CC5">
        <w:rPr>
          <w:rFonts w:cs="Arial"/>
          <w:i/>
          <w:sz w:val="20"/>
          <w:szCs w:val="20"/>
        </w:rPr>
        <w:t>očet osob a přepočtených pracovních úvazků</w:t>
      </w: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94"/>
        <w:gridCol w:w="964"/>
        <w:gridCol w:w="709"/>
        <w:gridCol w:w="709"/>
        <w:gridCol w:w="794"/>
        <w:gridCol w:w="794"/>
        <w:gridCol w:w="794"/>
        <w:gridCol w:w="794"/>
        <w:gridCol w:w="794"/>
        <w:gridCol w:w="794"/>
      </w:tblGrid>
      <w:tr w:rsidR="00E369D2" w:rsidRPr="0025127F" w:rsidTr="000D0208">
        <w:trPr>
          <w:trHeight w:val="34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17744D" w:rsidRDefault="00E369D2" w:rsidP="00AD5CC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iCs/>
                <w:sz w:val="20"/>
                <w:szCs w:val="20"/>
              </w:rPr>
            </w:pPr>
            <w:r w:rsidRPr="00E369D2">
              <w:rPr>
                <w:rFonts w:cs="Arial"/>
                <w:iCs/>
                <w:sz w:val="20"/>
                <w:szCs w:val="20"/>
              </w:rPr>
              <w:t>Kvalifikační skupina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2016</w:t>
            </w:r>
          </w:p>
        </w:tc>
      </w:tr>
      <w:tr w:rsidR="00E369D2" w:rsidRPr="0025127F" w:rsidTr="000D0208">
        <w:trPr>
          <w:trHeight w:val="34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69D2" w:rsidRPr="0017744D" w:rsidRDefault="00E369D2" w:rsidP="00C97E1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FTE</w:t>
            </w:r>
            <w:r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FTE</w:t>
            </w:r>
          </w:p>
        </w:tc>
      </w:tr>
      <w:tr w:rsidR="00E369D2" w:rsidRPr="0025127F" w:rsidTr="000D0208">
        <w:trPr>
          <w:trHeight w:val="340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69D2" w:rsidRPr="0017744D" w:rsidRDefault="00E369D2" w:rsidP="00C97E1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5CC5">
              <w:rPr>
                <w:rFonts w:cs="Arial"/>
                <w:b/>
                <w:bCs/>
                <w:sz w:val="20"/>
                <w:szCs w:val="20"/>
              </w:rPr>
              <w:t>PS</w:t>
            </w:r>
            <w:r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0D0208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OON</w:t>
            </w:r>
            <w:r w:rsidR="00E369D2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1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5CC5">
              <w:rPr>
                <w:rFonts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0D0208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5CC5">
              <w:rPr>
                <w:rFonts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0D0208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5CC5">
              <w:rPr>
                <w:rFonts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0D0208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E369D2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5CC5">
              <w:rPr>
                <w:rFonts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69D2" w:rsidRPr="00AD5CC5" w:rsidRDefault="000D0208" w:rsidP="00E369D2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OON</w:t>
            </w:r>
          </w:p>
        </w:tc>
      </w:tr>
      <w:tr w:rsidR="00AD5CC5" w:rsidRPr="0025127F" w:rsidTr="000D020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5CC5" w:rsidRPr="0017744D" w:rsidRDefault="00AD5CC5" w:rsidP="00C97E1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Cs/>
                <w:sz w:val="20"/>
                <w:szCs w:val="20"/>
              </w:rPr>
            </w:pPr>
            <w:r w:rsidRPr="0017744D">
              <w:rPr>
                <w:rFonts w:cs="Arial"/>
                <w:iCs/>
                <w:sz w:val="20"/>
                <w:szCs w:val="20"/>
              </w:rPr>
              <w:t>Řídící pracovníci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5CC5" w:rsidRPr="0017744D" w:rsidRDefault="00AD5CC5" w:rsidP="00C97E13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17744D">
              <w:rPr>
                <w:rFonts w:cs="Arial"/>
                <w:sz w:val="20"/>
                <w:szCs w:val="20"/>
              </w:rPr>
              <w:t>Vědečtí pracovníci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5CC5" w:rsidRPr="0017744D" w:rsidRDefault="00256A58" w:rsidP="00256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AD5CC5" w:rsidRPr="0017744D">
              <w:rPr>
                <w:rFonts w:cs="Arial"/>
                <w:sz w:val="20"/>
                <w:szCs w:val="20"/>
              </w:rPr>
              <w:t>aboratorní pracovníci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5CC5" w:rsidRPr="0017744D" w:rsidRDefault="00256A58" w:rsidP="00C97E13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</w:t>
            </w:r>
            <w:r w:rsidR="00BF37A5">
              <w:rPr>
                <w:rFonts w:cs="Arial"/>
                <w:sz w:val="20"/>
                <w:szCs w:val="20"/>
              </w:rPr>
              <w:t>echnicko</w:t>
            </w:r>
            <w:proofErr w:type="spellEnd"/>
            <w:r w:rsidR="00BF37A5">
              <w:rPr>
                <w:rFonts w:cs="Arial"/>
                <w:sz w:val="20"/>
                <w:szCs w:val="20"/>
              </w:rPr>
              <w:t xml:space="preserve"> </w:t>
            </w:r>
            <w:r w:rsidR="009634D6">
              <w:rPr>
                <w:rFonts w:cs="Arial"/>
                <w:sz w:val="20"/>
                <w:szCs w:val="20"/>
              </w:rPr>
              <w:t>-</w:t>
            </w:r>
            <w:r w:rsidR="00BF37A5">
              <w:rPr>
                <w:rFonts w:cs="Arial"/>
                <w:sz w:val="20"/>
                <w:szCs w:val="20"/>
              </w:rPr>
              <w:t xml:space="preserve">administrativní </w:t>
            </w:r>
            <w:r w:rsidR="00AD5CC5" w:rsidRPr="0017744D">
              <w:rPr>
                <w:rFonts w:cs="Arial"/>
                <w:sz w:val="20"/>
                <w:szCs w:val="20"/>
              </w:rPr>
              <w:t>pracovníci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5CC5" w:rsidRPr="0017744D" w:rsidRDefault="00256A58" w:rsidP="00256A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AD5CC5" w:rsidRPr="0017744D">
              <w:rPr>
                <w:rFonts w:cs="Arial"/>
                <w:sz w:val="20"/>
                <w:szCs w:val="20"/>
              </w:rPr>
              <w:t>omocný personál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rPr>
          <w:trHeight w:val="51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5CC5" w:rsidRPr="0017744D" w:rsidRDefault="00256A58" w:rsidP="00C97E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AD5CC5" w:rsidRPr="0017744D">
              <w:rPr>
                <w:rFonts w:cs="Arial"/>
                <w:sz w:val="20"/>
                <w:szCs w:val="20"/>
              </w:rPr>
              <w:t>tudenti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rPr>
          <w:trHeight w:val="3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5CC5" w:rsidRPr="0017744D" w:rsidRDefault="00AD5CC5" w:rsidP="00C97E13">
            <w:pPr>
              <w:rPr>
                <w:rFonts w:cs="Arial"/>
                <w:b/>
                <w:sz w:val="20"/>
                <w:szCs w:val="20"/>
              </w:rPr>
            </w:pPr>
            <w:r w:rsidRPr="0017744D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D5CC5" w:rsidRPr="0025127F" w:rsidTr="000D0208"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5CC5" w:rsidRPr="0017744D" w:rsidRDefault="00AD5CC5" w:rsidP="00C97E1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Počet osob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C5" w:rsidRDefault="00AD5CC5" w:rsidP="00AD5CC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97E13" w:rsidRPr="0017744D" w:rsidRDefault="00256A58" w:rsidP="00A86970">
      <w:pPr>
        <w:pStyle w:val="Nadpis2"/>
        <w:ind w:left="567"/>
        <w:rPr>
          <w:color w:val="1F497D" w:themeColor="text2"/>
        </w:rPr>
      </w:pPr>
      <w:bookmarkStart w:id="271" w:name="_Toc498086864"/>
      <w:r>
        <w:rPr>
          <w:color w:val="1F497D" w:themeColor="text2"/>
        </w:rPr>
        <w:lastRenderedPageBreak/>
        <w:t xml:space="preserve">Organizační struktura </w:t>
      </w:r>
      <w:r w:rsidR="00C97E13" w:rsidRPr="0017744D">
        <w:rPr>
          <w:color w:val="1F497D" w:themeColor="text2"/>
        </w:rPr>
        <w:t>VO v </w:t>
      </w:r>
      <w:r>
        <w:rPr>
          <w:color w:val="1F497D" w:themeColor="text2"/>
        </w:rPr>
        <w:t>roce</w:t>
      </w:r>
      <w:r w:rsidR="00C97E13" w:rsidRPr="0017744D">
        <w:rPr>
          <w:color w:val="1F497D" w:themeColor="text2"/>
        </w:rPr>
        <w:t xml:space="preserve"> 201</w:t>
      </w:r>
      <w:r>
        <w:rPr>
          <w:color w:val="1F497D" w:themeColor="text2"/>
        </w:rPr>
        <w:t>7</w:t>
      </w:r>
      <w:bookmarkEnd w:id="271"/>
    </w:p>
    <w:p w:rsidR="00256A58" w:rsidRPr="00FB6F45" w:rsidRDefault="00256A58" w:rsidP="00256A58">
      <w:pPr>
        <w:pStyle w:val="Odstavecseseznamem"/>
        <w:spacing w:after="60"/>
        <w:ind w:left="0"/>
        <w:rPr>
          <w:b/>
        </w:rPr>
      </w:pPr>
      <w:r w:rsidRPr="00FB6F45">
        <w:rPr>
          <w:b/>
        </w:rPr>
        <w:t>Specifikace organizační struktury:</w:t>
      </w:r>
    </w:p>
    <w:p w:rsidR="00C97E13" w:rsidRDefault="00256A58" w:rsidP="00737D19">
      <w:pPr>
        <w:rPr>
          <w:i/>
          <w:color w:val="7F7F7F" w:themeColor="text1" w:themeTint="80"/>
        </w:rPr>
      </w:pPr>
      <w:r w:rsidRPr="00256A58">
        <w:rPr>
          <w:i/>
          <w:color w:val="7F7F7F" w:themeColor="text1" w:themeTint="80"/>
        </w:rPr>
        <w:t>Uveďte organizační strukturu Vaší organizace; u jednotlivých organizačních útvarů krátce popište klíčové činnosti.</w:t>
      </w:r>
      <w:r>
        <w:rPr>
          <w:i/>
          <w:color w:val="7F7F7F" w:themeColor="text1" w:themeTint="80"/>
        </w:rPr>
        <w:t xml:space="preserve"> Pozornost věnujte </w:t>
      </w:r>
      <w:r w:rsidR="007874A0">
        <w:rPr>
          <w:i/>
          <w:color w:val="7F7F7F" w:themeColor="text1" w:themeTint="80"/>
        </w:rPr>
        <w:t>systému řízení</w:t>
      </w:r>
      <w:r w:rsidR="000D70A9">
        <w:rPr>
          <w:i/>
          <w:color w:val="7F7F7F" w:themeColor="text1" w:themeTint="80"/>
        </w:rPr>
        <w:t>,</w:t>
      </w:r>
      <w:r w:rsidR="00E369D2">
        <w:rPr>
          <w:i/>
          <w:color w:val="7F7F7F" w:themeColor="text1" w:themeTint="80"/>
        </w:rPr>
        <w:t xml:space="preserve"> řídící kontrol</w:t>
      </w:r>
      <w:r w:rsidR="000D70A9">
        <w:rPr>
          <w:i/>
          <w:color w:val="7F7F7F" w:themeColor="text1" w:themeTint="80"/>
        </w:rPr>
        <w:t>e</w:t>
      </w:r>
      <w:r w:rsidR="00E369D2">
        <w:rPr>
          <w:i/>
          <w:color w:val="7F7F7F" w:themeColor="text1" w:themeTint="80"/>
        </w:rPr>
        <w:t>, řízení rizik</w:t>
      </w:r>
      <w:r w:rsidR="007874A0">
        <w:rPr>
          <w:i/>
          <w:color w:val="7F7F7F" w:themeColor="text1" w:themeTint="80"/>
        </w:rPr>
        <w:t xml:space="preserve">, </w:t>
      </w:r>
      <w:r>
        <w:rPr>
          <w:i/>
          <w:color w:val="7F7F7F" w:themeColor="text1" w:themeTint="80"/>
        </w:rPr>
        <w:t xml:space="preserve">projektové činnosti, </w:t>
      </w:r>
      <w:proofErr w:type="spellStart"/>
      <w:r>
        <w:rPr>
          <w:i/>
          <w:color w:val="7F7F7F" w:themeColor="text1" w:themeTint="80"/>
        </w:rPr>
        <w:t>f</w:t>
      </w:r>
      <w:r w:rsidRPr="00256A58">
        <w:rPr>
          <w:i/>
          <w:color w:val="7F7F7F" w:themeColor="text1" w:themeTint="80"/>
        </w:rPr>
        <w:t>undraising</w:t>
      </w:r>
      <w:r>
        <w:rPr>
          <w:i/>
          <w:color w:val="7F7F7F" w:themeColor="text1" w:themeTint="80"/>
        </w:rPr>
        <w:t>u</w:t>
      </w:r>
      <w:proofErr w:type="spellEnd"/>
      <w:r>
        <w:rPr>
          <w:i/>
          <w:color w:val="7F7F7F" w:themeColor="text1" w:themeTint="80"/>
        </w:rPr>
        <w:t>.</w:t>
      </w: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D14FB8" w:rsidRDefault="00D14FB8" w:rsidP="00D14FB8">
      <w:pPr>
        <w:pStyle w:val="Nadpis2"/>
        <w:ind w:left="567"/>
        <w:rPr>
          <w:color w:val="1F497D" w:themeColor="text2"/>
        </w:rPr>
      </w:pPr>
      <w:bookmarkStart w:id="272" w:name="_Toc498086865"/>
      <w:r>
        <w:rPr>
          <w:color w:val="1F497D" w:themeColor="text2"/>
        </w:rPr>
        <w:t xml:space="preserve">Spolupráce VO na národní a mezinárodní úrovni v letech </w:t>
      </w:r>
      <w:r w:rsidRPr="0017744D">
        <w:rPr>
          <w:color w:val="1F497D" w:themeColor="text2"/>
        </w:rPr>
        <w:t>201</w:t>
      </w:r>
      <w:r>
        <w:rPr>
          <w:color w:val="1F497D" w:themeColor="text2"/>
        </w:rPr>
        <w:t>2-2016</w:t>
      </w:r>
      <w:bookmarkEnd w:id="272"/>
    </w:p>
    <w:p w:rsidR="00D14FB8" w:rsidRPr="00D14FB8" w:rsidRDefault="00D14FB8" w:rsidP="00D14FB8"/>
    <w:p w:rsidR="00D14FB8" w:rsidRPr="009D5CA5" w:rsidRDefault="00D14FB8" w:rsidP="00D14FB8">
      <w:pPr>
        <w:pStyle w:val="Odstavecseseznamem"/>
        <w:spacing w:after="60"/>
        <w:ind w:left="0" w:firstLine="284"/>
        <w:rPr>
          <w:rFonts w:cs="Arial"/>
          <w:i/>
          <w:sz w:val="20"/>
          <w:szCs w:val="20"/>
        </w:rPr>
      </w:pPr>
      <w:r w:rsidRPr="009D5CA5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15</w:t>
      </w:r>
      <w:r w:rsidRPr="009D5CA5">
        <w:rPr>
          <w:rFonts w:cs="Arial"/>
          <w:i/>
          <w:sz w:val="20"/>
          <w:szCs w:val="20"/>
        </w:rPr>
        <w:t xml:space="preserve"> –</w:t>
      </w:r>
      <w:r>
        <w:rPr>
          <w:rFonts w:cs="Arial"/>
          <w:i/>
          <w:sz w:val="20"/>
          <w:szCs w:val="20"/>
        </w:rPr>
        <w:t xml:space="preserve"> </w:t>
      </w:r>
      <w:r w:rsidRPr="00C6702B">
        <w:rPr>
          <w:rFonts w:cs="Arial"/>
          <w:i/>
          <w:sz w:val="20"/>
          <w:szCs w:val="20"/>
        </w:rPr>
        <w:t xml:space="preserve">Spolupráce ve </w:t>
      </w:r>
      <w:proofErr w:type="spellStart"/>
      <w:r w:rsidRPr="00C6702B">
        <w:rPr>
          <w:rFonts w:cs="Arial"/>
          <w:i/>
          <w:sz w:val="20"/>
          <w:szCs w:val="20"/>
        </w:rPr>
        <w:t>VaVaI</w:t>
      </w:r>
      <w:proofErr w:type="spellEnd"/>
      <w:r w:rsidRPr="00C6702B">
        <w:rPr>
          <w:rFonts w:cs="Arial"/>
          <w:i/>
          <w:sz w:val="20"/>
          <w:szCs w:val="20"/>
        </w:rPr>
        <w:t xml:space="preserve"> na </w:t>
      </w:r>
      <w:r>
        <w:rPr>
          <w:rFonts w:cs="Arial"/>
          <w:i/>
          <w:sz w:val="20"/>
          <w:szCs w:val="20"/>
        </w:rPr>
        <w:t xml:space="preserve">národní a </w:t>
      </w:r>
      <w:r w:rsidRPr="00C6702B">
        <w:rPr>
          <w:rFonts w:cs="Arial"/>
          <w:i/>
          <w:sz w:val="20"/>
          <w:szCs w:val="20"/>
        </w:rPr>
        <w:t>mezinárodní úrovni</w:t>
      </w:r>
    </w:p>
    <w:tbl>
      <w:tblPr>
        <w:tblStyle w:val="Mkatabulky"/>
        <w:tblW w:w="5037" w:type="pct"/>
        <w:tblInd w:w="108" w:type="dxa"/>
        <w:tblLook w:val="04A0" w:firstRow="1" w:lastRow="0" w:firstColumn="1" w:lastColumn="0" w:noHBand="0" w:noVBand="1"/>
      </w:tblPr>
      <w:tblGrid>
        <w:gridCol w:w="5083"/>
        <w:gridCol w:w="4274"/>
      </w:tblGrid>
      <w:tr w:rsidR="00D14FB8" w:rsidRPr="0025127F" w:rsidTr="00C65E55">
        <w:tc>
          <w:tcPr>
            <w:tcW w:w="2716" w:type="pct"/>
            <w:shd w:val="clear" w:color="auto" w:fill="C6D9F1" w:themeFill="text2" w:themeFillTint="33"/>
          </w:tcPr>
          <w:p w:rsidR="00D14FB8" w:rsidRPr="002D0C97" w:rsidRDefault="00D14FB8" w:rsidP="00C65E55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>Forma spolupráce</w:t>
            </w:r>
          </w:p>
        </w:tc>
        <w:tc>
          <w:tcPr>
            <w:tcW w:w="2284" w:type="pct"/>
            <w:shd w:val="clear" w:color="auto" w:fill="C6D9F1" w:themeFill="text2" w:themeFillTint="33"/>
          </w:tcPr>
          <w:p w:rsidR="00D14FB8" w:rsidRPr="002D0C97" w:rsidRDefault="00D14FB8" w:rsidP="00C65E55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>Specifikace aktivity</w:t>
            </w:r>
          </w:p>
        </w:tc>
      </w:tr>
      <w:tr w:rsidR="00D14FB8" w:rsidRPr="0025127F" w:rsidTr="00C65E55">
        <w:tc>
          <w:tcPr>
            <w:tcW w:w="2716" w:type="pct"/>
          </w:tcPr>
          <w:p w:rsidR="00D14FB8" w:rsidRPr="00D14FB8" w:rsidRDefault="00D14FB8" w:rsidP="00D14FB8">
            <w:pPr>
              <w:spacing w:before="120" w:after="120"/>
              <w:rPr>
                <w:sz w:val="20"/>
                <w:szCs w:val="20"/>
              </w:rPr>
            </w:pPr>
            <w:r w:rsidRPr="00D14FB8">
              <w:rPr>
                <w:sz w:val="20"/>
                <w:szCs w:val="20"/>
              </w:rPr>
              <w:t xml:space="preserve">Participace studentů a mladých výzkumných pracovníků do 35 let na činnosti VO 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D14FB8" w:rsidRDefault="00D14FB8" w:rsidP="00D14FB8">
            <w:pPr>
              <w:spacing w:before="120" w:after="120"/>
              <w:rPr>
                <w:sz w:val="20"/>
                <w:szCs w:val="20"/>
              </w:rPr>
            </w:pPr>
            <w:r w:rsidRPr="00D14FB8">
              <w:rPr>
                <w:sz w:val="20"/>
                <w:szCs w:val="20"/>
              </w:rPr>
              <w:t xml:space="preserve">Kolektivní členství VO v tuzemských organizacích zabývajících se </w:t>
            </w:r>
            <w:proofErr w:type="spellStart"/>
            <w:r w:rsidRPr="00D14FB8">
              <w:rPr>
                <w:sz w:val="20"/>
                <w:szCs w:val="20"/>
              </w:rPr>
              <w:t>VaVaI</w:t>
            </w:r>
            <w:proofErr w:type="spellEnd"/>
            <w:r w:rsidRPr="00D14FB8">
              <w:rPr>
                <w:sz w:val="20"/>
                <w:szCs w:val="20"/>
              </w:rPr>
              <w:t xml:space="preserve"> (velké výzkumné infrastruktury)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D14FB8" w:rsidRDefault="00D14FB8" w:rsidP="00D14FB8">
            <w:pPr>
              <w:spacing w:before="120" w:after="120"/>
              <w:rPr>
                <w:sz w:val="20"/>
                <w:szCs w:val="20"/>
              </w:rPr>
            </w:pPr>
            <w:r w:rsidRPr="00D14FB8">
              <w:rPr>
                <w:sz w:val="20"/>
                <w:szCs w:val="20"/>
              </w:rPr>
              <w:t xml:space="preserve">Společné projekty VO s tuzemskými organizacemi zabývajícími se </w:t>
            </w:r>
            <w:proofErr w:type="spellStart"/>
            <w:r w:rsidRPr="00D14FB8">
              <w:rPr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D14FB8" w:rsidRDefault="00D14FB8" w:rsidP="00D14FB8">
            <w:pPr>
              <w:spacing w:before="120" w:after="120"/>
              <w:rPr>
                <w:sz w:val="20"/>
                <w:szCs w:val="20"/>
              </w:rPr>
            </w:pPr>
            <w:r w:rsidRPr="00D14FB8">
              <w:rPr>
                <w:sz w:val="20"/>
                <w:szCs w:val="20"/>
              </w:rPr>
              <w:t xml:space="preserve">Další formy tuzemské spolupráce v oblasti </w:t>
            </w:r>
            <w:proofErr w:type="spellStart"/>
            <w:r w:rsidRPr="00D14FB8">
              <w:rPr>
                <w:sz w:val="20"/>
                <w:szCs w:val="20"/>
              </w:rPr>
              <w:t>VaVaI</w:t>
            </w:r>
            <w:proofErr w:type="spellEnd"/>
            <w:r w:rsidRPr="00D14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2D0C97" w:rsidRDefault="00D14FB8" w:rsidP="00D14FB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>Účast VO na uskutečňování mezinárodní spolupráce ve výzkumu a vývoji realizovaná na základě mezinárodních smluv uzavřených ČR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2D0C97" w:rsidRDefault="00D14FB8" w:rsidP="00D14FB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 xml:space="preserve">Kolektivní členství VO v nevládních mezinárodních organizacích </w:t>
            </w:r>
            <w:proofErr w:type="spellStart"/>
            <w:r w:rsidRPr="002D0C97">
              <w:rPr>
                <w:rFonts w:cs="Arial"/>
                <w:sz w:val="20"/>
                <w:szCs w:val="20"/>
              </w:rPr>
              <w:t>VaVaI</w:t>
            </w:r>
            <w:proofErr w:type="spellEnd"/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2D0C97" w:rsidRDefault="00D14FB8" w:rsidP="00D14FB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>Individuální členství zástupců VO v nevládních mezinárodních organizacích výzkumu a vývoje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2D0C97" w:rsidRDefault="00D14FB8" w:rsidP="00D14FB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>Smlouvy nebo společné projekty VO se zahraničními organizacemi zabývajícími se výzkumem a vývojem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  <w:tr w:rsidR="00D14FB8" w:rsidRPr="0025127F" w:rsidTr="00C65E55">
        <w:tc>
          <w:tcPr>
            <w:tcW w:w="2716" w:type="pct"/>
          </w:tcPr>
          <w:p w:rsidR="00D14FB8" w:rsidRPr="002D0C97" w:rsidRDefault="00D14FB8" w:rsidP="00D14FB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D0C97">
              <w:rPr>
                <w:rFonts w:cs="Arial"/>
                <w:sz w:val="20"/>
                <w:szCs w:val="20"/>
              </w:rPr>
              <w:t>Další formy mezinárodní spolupráce</w:t>
            </w:r>
          </w:p>
        </w:tc>
        <w:tc>
          <w:tcPr>
            <w:tcW w:w="2284" w:type="pct"/>
          </w:tcPr>
          <w:p w:rsidR="00D14FB8" w:rsidRPr="0025127F" w:rsidRDefault="00D14FB8" w:rsidP="00C65E55">
            <w:pPr>
              <w:spacing w:before="120" w:after="120"/>
              <w:rPr>
                <w:rFonts w:cs="Arial"/>
              </w:rPr>
            </w:pPr>
          </w:p>
        </w:tc>
      </w:tr>
    </w:tbl>
    <w:p w:rsidR="00D14FB8" w:rsidRDefault="00D14FB8" w:rsidP="00D14FB8"/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FB6F45" w:rsidRDefault="00FB6F45" w:rsidP="00737D19">
      <w:pPr>
        <w:rPr>
          <w:i/>
          <w:color w:val="7F7F7F" w:themeColor="text1" w:themeTint="80"/>
        </w:rPr>
      </w:pPr>
    </w:p>
    <w:p w:rsidR="006E064D" w:rsidRPr="006E064D" w:rsidRDefault="006E064D" w:rsidP="00A60795">
      <w:pPr>
        <w:pStyle w:val="Odstavecseseznamem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273" w:name="_Toc494104422"/>
      <w:bookmarkStart w:id="274" w:name="_Toc494108806"/>
      <w:bookmarkStart w:id="275" w:name="_Toc494108851"/>
      <w:bookmarkStart w:id="276" w:name="_Toc494116729"/>
      <w:bookmarkStart w:id="277" w:name="_Toc494120450"/>
      <w:bookmarkStart w:id="278" w:name="_Toc494120580"/>
      <w:bookmarkStart w:id="279" w:name="_Toc494122392"/>
      <w:bookmarkStart w:id="280" w:name="_Toc494122504"/>
      <w:bookmarkStart w:id="281" w:name="_Toc494122616"/>
      <w:bookmarkStart w:id="282" w:name="_Toc494125765"/>
      <w:bookmarkStart w:id="283" w:name="_Toc494128802"/>
      <w:bookmarkStart w:id="284" w:name="_Toc494128858"/>
      <w:bookmarkStart w:id="285" w:name="_Toc494137274"/>
      <w:bookmarkStart w:id="286" w:name="_Toc494137324"/>
      <w:bookmarkStart w:id="287" w:name="_Toc494143086"/>
      <w:bookmarkStart w:id="288" w:name="_Toc494143142"/>
      <w:bookmarkStart w:id="289" w:name="_Toc494184546"/>
      <w:bookmarkStart w:id="290" w:name="_Toc494193186"/>
      <w:bookmarkStart w:id="291" w:name="_Toc494279566"/>
      <w:bookmarkStart w:id="292" w:name="_Toc494279814"/>
      <w:bookmarkStart w:id="293" w:name="_Toc494455033"/>
      <w:bookmarkStart w:id="294" w:name="_Toc498086866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6E064D" w:rsidRPr="006E064D" w:rsidRDefault="006E064D" w:rsidP="00A60795">
      <w:pPr>
        <w:pStyle w:val="Odstavecseseznamem"/>
        <w:keepNext/>
        <w:keepLines/>
        <w:numPr>
          <w:ilvl w:val="0"/>
          <w:numId w:val="26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295" w:name="_Toc494104423"/>
      <w:bookmarkStart w:id="296" w:name="_Toc494108807"/>
      <w:bookmarkStart w:id="297" w:name="_Toc494108852"/>
      <w:bookmarkStart w:id="298" w:name="_Toc494116730"/>
      <w:bookmarkStart w:id="299" w:name="_Toc494120451"/>
      <w:bookmarkStart w:id="300" w:name="_Toc494120581"/>
      <w:bookmarkStart w:id="301" w:name="_Toc494122393"/>
      <w:bookmarkStart w:id="302" w:name="_Toc494122505"/>
      <w:bookmarkStart w:id="303" w:name="_Toc494122617"/>
      <w:bookmarkStart w:id="304" w:name="_Toc494125766"/>
      <w:bookmarkStart w:id="305" w:name="_Toc494128803"/>
      <w:bookmarkStart w:id="306" w:name="_Toc494128859"/>
      <w:bookmarkStart w:id="307" w:name="_Toc494137275"/>
      <w:bookmarkStart w:id="308" w:name="_Toc494137325"/>
      <w:bookmarkStart w:id="309" w:name="_Toc494143087"/>
      <w:bookmarkStart w:id="310" w:name="_Toc494143143"/>
      <w:bookmarkStart w:id="311" w:name="_Toc494184547"/>
      <w:bookmarkStart w:id="312" w:name="_Toc494193187"/>
      <w:bookmarkStart w:id="313" w:name="_Toc494279567"/>
      <w:bookmarkStart w:id="314" w:name="_Toc494279815"/>
      <w:bookmarkStart w:id="315" w:name="_Toc494455034"/>
      <w:bookmarkStart w:id="316" w:name="_Toc498086867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6E064D" w:rsidRPr="006E064D" w:rsidRDefault="006E064D" w:rsidP="00A60795">
      <w:pPr>
        <w:pStyle w:val="Odstavecseseznamem"/>
        <w:keepNext/>
        <w:keepLines/>
        <w:numPr>
          <w:ilvl w:val="1"/>
          <w:numId w:val="26"/>
        </w:numPr>
        <w:spacing w:before="480" w:after="120"/>
        <w:contextualSpacing w:val="0"/>
        <w:outlineLvl w:val="0"/>
        <w:rPr>
          <w:rFonts w:eastAsiaTheme="majorEastAsia" w:cstheme="majorBidi"/>
          <w:b/>
          <w:bCs/>
          <w:vanish/>
          <w:color w:val="1F497D" w:themeColor="text2"/>
          <w:sz w:val="24"/>
          <w:szCs w:val="28"/>
        </w:rPr>
      </w:pPr>
      <w:bookmarkStart w:id="317" w:name="_Toc494104424"/>
      <w:bookmarkStart w:id="318" w:name="_Toc494108808"/>
      <w:bookmarkStart w:id="319" w:name="_Toc494108853"/>
      <w:bookmarkStart w:id="320" w:name="_Toc494116731"/>
      <w:bookmarkStart w:id="321" w:name="_Toc494120452"/>
      <w:bookmarkStart w:id="322" w:name="_Toc494120582"/>
      <w:bookmarkStart w:id="323" w:name="_Toc494122394"/>
      <w:bookmarkStart w:id="324" w:name="_Toc494122506"/>
      <w:bookmarkStart w:id="325" w:name="_Toc494122618"/>
      <w:bookmarkStart w:id="326" w:name="_Toc494125767"/>
      <w:bookmarkStart w:id="327" w:name="_Toc494128804"/>
      <w:bookmarkStart w:id="328" w:name="_Toc494128860"/>
      <w:bookmarkStart w:id="329" w:name="_Toc494137276"/>
      <w:bookmarkStart w:id="330" w:name="_Toc494137326"/>
      <w:bookmarkStart w:id="331" w:name="_Toc494143088"/>
      <w:bookmarkStart w:id="332" w:name="_Toc494143144"/>
      <w:bookmarkStart w:id="333" w:name="_Toc494184548"/>
      <w:bookmarkStart w:id="334" w:name="_Toc494193188"/>
      <w:bookmarkStart w:id="335" w:name="_Toc494279568"/>
      <w:bookmarkStart w:id="336" w:name="_Toc494279816"/>
      <w:bookmarkStart w:id="337" w:name="_Toc494455035"/>
      <w:bookmarkStart w:id="338" w:name="_Toc498086868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944FD5" w:rsidRDefault="00DA15FD" w:rsidP="00C114BD">
      <w:pPr>
        <w:pStyle w:val="Nadpis1"/>
        <w:rPr>
          <w:rFonts w:ascii="Arial Black" w:hAnsi="Arial Black"/>
          <w:color w:val="1F497D" w:themeColor="text2"/>
          <w:szCs w:val="24"/>
        </w:rPr>
      </w:pPr>
      <w:bookmarkStart w:id="339" w:name="_Toc494104426"/>
      <w:bookmarkStart w:id="340" w:name="_Toc494108809"/>
      <w:bookmarkStart w:id="341" w:name="_Toc494108854"/>
      <w:bookmarkStart w:id="342" w:name="_Toc494116732"/>
      <w:bookmarkStart w:id="343" w:name="_Toc494120453"/>
      <w:bookmarkStart w:id="344" w:name="_Toc494120583"/>
      <w:bookmarkStart w:id="345" w:name="_Toc494122395"/>
      <w:bookmarkStart w:id="346" w:name="_Toc494122507"/>
      <w:bookmarkStart w:id="347" w:name="_Toc494122619"/>
      <w:bookmarkStart w:id="348" w:name="_Toc494125768"/>
      <w:bookmarkStart w:id="349" w:name="_Toc498086869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r w:rsidRPr="00FB6F45">
        <w:rPr>
          <w:rFonts w:ascii="Arial Black" w:hAnsi="Arial Black"/>
          <w:color w:val="1F497D" w:themeColor="text2"/>
          <w:szCs w:val="24"/>
        </w:rPr>
        <w:t>V</w:t>
      </w:r>
      <w:r w:rsidR="00341D5E" w:rsidRPr="00FB6F45">
        <w:rPr>
          <w:rFonts w:ascii="Arial Black" w:hAnsi="Arial Black"/>
          <w:color w:val="1F497D" w:themeColor="text2"/>
          <w:szCs w:val="24"/>
        </w:rPr>
        <w:t>ize</w:t>
      </w:r>
      <w:r w:rsidR="004B594F" w:rsidRPr="00FB6F45">
        <w:rPr>
          <w:rFonts w:ascii="Arial Black" w:hAnsi="Arial Black"/>
          <w:color w:val="1F497D" w:themeColor="text2"/>
          <w:szCs w:val="24"/>
        </w:rPr>
        <w:t xml:space="preserve"> </w:t>
      </w:r>
      <w:r w:rsidR="00FB6F45" w:rsidRPr="00FB6F45">
        <w:rPr>
          <w:rFonts w:ascii="Arial Black" w:hAnsi="Arial Black"/>
          <w:color w:val="1F497D" w:themeColor="text2"/>
          <w:szCs w:val="24"/>
        </w:rPr>
        <w:t>rozvoje VO</w:t>
      </w:r>
      <w:bookmarkEnd w:id="349"/>
      <w:r w:rsidR="00FB6F45" w:rsidRPr="00FB6F45">
        <w:rPr>
          <w:rFonts w:ascii="Arial Black" w:hAnsi="Arial Black"/>
          <w:color w:val="1F497D" w:themeColor="text2"/>
          <w:szCs w:val="24"/>
        </w:rPr>
        <w:t xml:space="preserve"> </w:t>
      </w:r>
    </w:p>
    <w:p w:rsidR="00E45E58" w:rsidRDefault="00642DAC" w:rsidP="00770211">
      <w:pPr>
        <w:jc w:val="both"/>
        <w:rPr>
          <w:i/>
          <w:color w:val="7F7F7F" w:themeColor="text1" w:themeTint="80"/>
        </w:rPr>
      </w:pPr>
      <w:r w:rsidRPr="00642DAC">
        <w:rPr>
          <w:i/>
          <w:color w:val="7F7F7F" w:themeColor="text1" w:themeTint="80"/>
        </w:rPr>
        <w:t>Stručně popište, jakou máte představu o směřování vaší VO do roku 2022</w:t>
      </w:r>
      <w:r w:rsidR="00291DF7">
        <w:rPr>
          <w:i/>
          <w:color w:val="7F7F7F" w:themeColor="text1" w:themeTint="80"/>
        </w:rPr>
        <w:t xml:space="preserve"> s výhledem </w:t>
      </w:r>
      <w:r w:rsidR="00D546C2">
        <w:rPr>
          <w:i/>
          <w:color w:val="7F7F7F" w:themeColor="text1" w:themeTint="80"/>
        </w:rPr>
        <w:br/>
      </w:r>
      <w:r w:rsidR="00291DF7">
        <w:rPr>
          <w:i/>
          <w:color w:val="7F7F7F" w:themeColor="text1" w:themeTint="80"/>
        </w:rPr>
        <w:t>do roku 2030</w:t>
      </w:r>
      <w:r w:rsidRPr="00642DAC">
        <w:rPr>
          <w:i/>
          <w:color w:val="7F7F7F" w:themeColor="text1" w:themeTint="80"/>
        </w:rPr>
        <w:t xml:space="preserve">, jak se do výzkumné činnosti </w:t>
      </w:r>
      <w:r w:rsidR="00FB4924">
        <w:rPr>
          <w:i/>
          <w:color w:val="7F7F7F" w:themeColor="text1" w:themeTint="80"/>
        </w:rPr>
        <w:t>promítnou</w:t>
      </w:r>
      <w:r w:rsidR="00FB4924" w:rsidRPr="00642DAC"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t xml:space="preserve">proměny společnosti, </w:t>
      </w:r>
      <w:r w:rsidRPr="00642DAC">
        <w:rPr>
          <w:i/>
          <w:color w:val="7F7F7F" w:themeColor="text1" w:themeTint="80"/>
        </w:rPr>
        <w:t>mezinárodně řešená témata apod.</w:t>
      </w:r>
      <w:r w:rsidR="00770211">
        <w:rPr>
          <w:i/>
          <w:color w:val="7F7F7F" w:themeColor="text1" w:themeTint="80"/>
        </w:rPr>
        <w:t xml:space="preserve"> Text </w:t>
      </w:r>
      <w:r w:rsidRPr="00642DAC">
        <w:rPr>
          <w:i/>
          <w:color w:val="7F7F7F" w:themeColor="text1" w:themeTint="80"/>
        </w:rPr>
        <w:t xml:space="preserve">v rozsahu </w:t>
      </w:r>
      <w:r w:rsidR="00C3351A" w:rsidRPr="00642DAC">
        <w:rPr>
          <w:i/>
          <w:color w:val="7F7F7F" w:themeColor="text1" w:themeTint="80"/>
        </w:rPr>
        <w:t>maximálně</w:t>
      </w:r>
      <w:r w:rsidR="00C3351A">
        <w:rPr>
          <w:i/>
          <w:color w:val="7F7F7F" w:themeColor="text1" w:themeTint="80"/>
        </w:rPr>
        <w:t xml:space="preserve"> 1</w:t>
      </w:r>
      <w:r w:rsidRPr="00642DAC">
        <w:rPr>
          <w:i/>
          <w:color w:val="7F7F7F" w:themeColor="text1" w:themeTint="80"/>
        </w:rPr>
        <w:t xml:space="preserve"> stran</w:t>
      </w:r>
      <w:r w:rsidR="00C3351A">
        <w:rPr>
          <w:i/>
          <w:color w:val="7F7F7F" w:themeColor="text1" w:themeTint="80"/>
        </w:rPr>
        <w:t>a</w:t>
      </w:r>
      <w:r w:rsidR="00F56561">
        <w:rPr>
          <w:i/>
          <w:color w:val="7F7F7F" w:themeColor="text1" w:themeTint="80"/>
        </w:rPr>
        <w:t xml:space="preserve"> A4</w:t>
      </w:r>
      <w:r w:rsidRPr="00642DAC">
        <w:rPr>
          <w:i/>
          <w:color w:val="7F7F7F" w:themeColor="text1" w:themeTint="80"/>
        </w:rPr>
        <w:t>.</w:t>
      </w:r>
    </w:p>
    <w:p w:rsidR="00291DF7" w:rsidRDefault="00291DF7" w:rsidP="00291DF7">
      <w:pPr>
        <w:pStyle w:val="Nadpis1"/>
        <w:rPr>
          <w:rFonts w:ascii="Arial Black" w:hAnsi="Arial Black" w:cs="Arial"/>
          <w:color w:val="1F497D" w:themeColor="text2"/>
        </w:rPr>
      </w:pPr>
      <w:bookmarkStart w:id="350" w:name="_Toc498086870"/>
      <w:r w:rsidRPr="00642DAC">
        <w:rPr>
          <w:rFonts w:ascii="Arial Black" w:hAnsi="Arial Black" w:cs="Arial"/>
          <w:color w:val="1F497D" w:themeColor="text2"/>
        </w:rPr>
        <w:t>Cíle DKRVO</w:t>
      </w:r>
      <w:r w:rsidR="00292CE7">
        <w:rPr>
          <w:rFonts w:ascii="Arial Black" w:hAnsi="Arial Black" w:cs="Arial"/>
          <w:color w:val="1F497D" w:themeColor="text2"/>
        </w:rPr>
        <w:t xml:space="preserve"> v letech 2018-2022</w:t>
      </w:r>
      <w:bookmarkEnd w:id="350"/>
    </w:p>
    <w:p w:rsidR="00C3351A" w:rsidRDefault="00292CE7" w:rsidP="00C3351A">
      <w:pPr>
        <w:jc w:val="both"/>
        <w:rPr>
          <w:i/>
          <w:color w:val="7F7F7F" w:themeColor="text1" w:themeTint="80"/>
        </w:rPr>
      </w:pPr>
      <w:r w:rsidRPr="008E0F15">
        <w:rPr>
          <w:i/>
          <w:color w:val="7F7F7F" w:themeColor="text1" w:themeTint="80"/>
        </w:rPr>
        <w:t xml:space="preserve">Na základě popisu současného stavu (viz kapitola 2.) uveďte formou volného textu cíle vaší organizace v dotčeném období. Jakým způsobem hodláte reagovat na </w:t>
      </w:r>
      <w:r w:rsidR="005E6AB2" w:rsidRPr="008E0F15">
        <w:rPr>
          <w:i/>
          <w:color w:val="7F7F7F" w:themeColor="text1" w:themeTint="80"/>
        </w:rPr>
        <w:t>identifikovan</w:t>
      </w:r>
      <w:r w:rsidR="005E6AB2">
        <w:rPr>
          <w:i/>
          <w:color w:val="7F7F7F" w:themeColor="text1" w:themeTint="80"/>
        </w:rPr>
        <w:t>á</w:t>
      </w:r>
      <w:r w:rsidR="005E6AB2" w:rsidRPr="008E0F15">
        <w:rPr>
          <w:i/>
          <w:color w:val="7F7F7F" w:themeColor="text1" w:themeTint="80"/>
        </w:rPr>
        <w:t xml:space="preserve"> rizika</w:t>
      </w:r>
      <w:r w:rsidR="005E6AB2">
        <w:rPr>
          <w:i/>
          <w:color w:val="7F7F7F" w:themeColor="text1" w:themeTint="80"/>
        </w:rPr>
        <w:t>,</w:t>
      </w:r>
      <w:r w:rsidR="005E6AB2" w:rsidRPr="008E0F15">
        <w:rPr>
          <w:i/>
          <w:color w:val="7F7F7F" w:themeColor="text1" w:themeTint="80"/>
        </w:rPr>
        <w:t xml:space="preserve"> </w:t>
      </w:r>
      <w:r w:rsidRPr="008E0F15">
        <w:rPr>
          <w:i/>
          <w:color w:val="7F7F7F" w:themeColor="text1" w:themeTint="80"/>
        </w:rPr>
        <w:t>příležitosti</w:t>
      </w:r>
      <w:r w:rsidR="005E6AB2">
        <w:rPr>
          <w:i/>
          <w:color w:val="7F7F7F" w:themeColor="text1" w:themeTint="80"/>
        </w:rPr>
        <w:t xml:space="preserve"> a </w:t>
      </w:r>
      <w:r w:rsidRPr="008E0F15">
        <w:rPr>
          <w:i/>
          <w:color w:val="7F7F7F" w:themeColor="text1" w:themeTint="80"/>
        </w:rPr>
        <w:t xml:space="preserve">hrozby, </w:t>
      </w:r>
      <w:r w:rsidR="00736377">
        <w:rPr>
          <w:i/>
          <w:color w:val="7F7F7F" w:themeColor="text1" w:themeTint="80"/>
        </w:rPr>
        <w:t>jaké nástroje jste použili</w:t>
      </w:r>
      <w:r w:rsidR="00D546C2">
        <w:rPr>
          <w:i/>
          <w:color w:val="7F7F7F" w:themeColor="text1" w:themeTint="80"/>
        </w:rPr>
        <w:t xml:space="preserve"> (</w:t>
      </w:r>
      <w:r w:rsidR="00736377">
        <w:rPr>
          <w:i/>
          <w:color w:val="7F7F7F" w:themeColor="text1" w:themeTint="80"/>
        </w:rPr>
        <w:t>případně použijete</w:t>
      </w:r>
      <w:r w:rsidR="00D546C2">
        <w:rPr>
          <w:i/>
          <w:color w:val="7F7F7F" w:themeColor="text1" w:themeTint="80"/>
        </w:rPr>
        <w:t>)</w:t>
      </w:r>
      <w:r w:rsidR="00736377">
        <w:rPr>
          <w:i/>
          <w:color w:val="7F7F7F" w:themeColor="text1" w:themeTint="80"/>
        </w:rPr>
        <w:t xml:space="preserve"> </w:t>
      </w:r>
      <w:r w:rsidR="008E0F15" w:rsidRPr="008E0F15">
        <w:rPr>
          <w:i/>
          <w:color w:val="7F7F7F" w:themeColor="text1" w:themeTint="80"/>
        </w:rPr>
        <w:t xml:space="preserve">pro analýzu </w:t>
      </w:r>
      <w:r w:rsidR="00D546C2">
        <w:rPr>
          <w:i/>
          <w:color w:val="7F7F7F" w:themeColor="text1" w:themeTint="80"/>
        </w:rPr>
        <w:t>výchozího</w:t>
      </w:r>
      <w:r w:rsidR="008E0F15" w:rsidRPr="008E0F15">
        <w:rPr>
          <w:i/>
          <w:color w:val="7F7F7F" w:themeColor="text1" w:themeTint="80"/>
        </w:rPr>
        <w:t xml:space="preserve"> stavu.</w:t>
      </w:r>
      <w:r w:rsidR="00736377">
        <w:rPr>
          <w:i/>
          <w:color w:val="7F7F7F" w:themeColor="text1" w:themeTint="80"/>
        </w:rPr>
        <w:t xml:space="preserve"> </w:t>
      </w:r>
      <w:r w:rsidR="00D25457">
        <w:rPr>
          <w:i/>
          <w:color w:val="7F7F7F" w:themeColor="text1" w:themeTint="80"/>
        </w:rPr>
        <w:t>Popište obecné cíle VO.</w:t>
      </w:r>
      <w:r w:rsidR="00C3351A">
        <w:rPr>
          <w:i/>
          <w:color w:val="7F7F7F" w:themeColor="text1" w:themeTint="80"/>
        </w:rPr>
        <w:t xml:space="preserve"> Text </w:t>
      </w:r>
      <w:r w:rsidR="00C3351A" w:rsidRPr="00642DAC">
        <w:rPr>
          <w:i/>
          <w:color w:val="7F7F7F" w:themeColor="text1" w:themeTint="80"/>
        </w:rPr>
        <w:t>v rozsahu maximálně</w:t>
      </w:r>
      <w:r w:rsidR="00C3351A">
        <w:rPr>
          <w:i/>
          <w:color w:val="7F7F7F" w:themeColor="text1" w:themeTint="80"/>
        </w:rPr>
        <w:t xml:space="preserve"> 2</w:t>
      </w:r>
      <w:r w:rsidR="00C3351A" w:rsidRPr="00642DAC">
        <w:rPr>
          <w:i/>
          <w:color w:val="7F7F7F" w:themeColor="text1" w:themeTint="80"/>
        </w:rPr>
        <w:t xml:space="preserve"> stran</w:t>
      </w:r>
      <w:r w:rsidR="00C3351A">
        <w:rPr>
          <w:i/>
          <w:color w:val="7F7F7F" w:themeColor="text1" w:themeTint="80"/>
        </w:rPr>
        <w:t>y A4</w:t>
      </w:r>
      <w:r w:rsidR="00C3351A" w:rsidRPr="00642DAC">
        <w:rPr>
          <w:i/>
          <w:color w:val="7F7F7F" w:themeColor="text1" w:themeTint="80"/>
        </w:rPr>
        <w:t>.</w:t>
      </w:r>
    </w:p>
    <w:p w:rsidR="00AC1A1E" w:rsidRPr="003C4676" w:rsidRDefault="00AC1A1E" w:rsidP="00A86970">
      <w:pPr>
        <w:pStyle w:val="Nadpis2"/>
        <w:ind w:left="567"/>
        <w:rPr>
          <w:color w:val="1F497D" w:themeColor="text2"/>
        </w:rPr>
      </w:pPr>
      <w:bookmarkStart w:id="351" w:name="_Toc498086871"/>
      <w:r w:rsidRPr="003C4676">
        <w:rPr>
          <w:color w:val="1F497D" w:themeColor="text2"/>
        </w:rPr>
        <w:t>Cíle v oblasti výzkumné činnosti</w:t>
      </w:r>
      <w:bookmarkEnd w:id="351"/>
      <w:r w:rsidRPr="003C4676">
        <w:rPr>
          <w:color w:val="1F497D" w:themeColor="text2"/>
        </w:rPr>
        <w:t xml:space="preserve"> </w:t>
      </w:r>
    </w:p>
    <w:p w:rsidR="003C4676" w:rsidRPr="00D87382" w:rsidRDefault="002D0C97" w:rsidP="00A86970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52" w:name="_Toc498086872"/>
      <w:r>
        <w:rPr>
          <w:rFonts w:ascii="Arial" w:hAnsi="Arial" w:cs="Arial"/>
          <w:i w:val="0"/>
          <w:color w:val="1F497D" w:themeColor="text2"/>
        </w:rPr>
        <w:t>V</w:t>
      </w:r>
      <w:r w:rsidR="003C4676" w:rsidRPr="00D87382">
        <w:rPr>
          <w:rFonts w:ascii="Arial" w:hAnsi="Arial" w:cs="Arial"/>
          <w:i w:val="0"/>
          <w:color w:val="1F497D" w:themeColor="text2"/>
        </w:rPr>
        <w:t>ýzkumn</w:t>
      </w:r>
      <w:r>
        <w:rPr>
          <w:rFonts w:ascii="Arial" w:hAnsi="Arial" w:cs="Arial"/>
          <w:i w:val="0"/>
          <w:color w:val="1F497D" w:themeColor="text2"/>
        </w:rPr>
        <w:t>á</w:t>
      </w:r>
      <w:r w:rsidR="003C4676" w:rsidRPr="00D87382">
        <w:rPr>
          <w:rFonts w:ascii="Arial" w:hAnsi="Arial" w:cs="Arial"/>
          <w:i w:val="0"/>
          <w:color w:val="1F497D" w:themeColor="text2"/>
        </w:rPr>
        <w:t xml:space="preserve"> činnost</w:t>
      </w:r>
      <w:bookmarkEnd w:id="352"/>
      <w:r w:rsidR="003C4676" w:rsidRPr="00D87382">
        <w:rPr>
          <w:rFonts w:ascii="Arial" w:hAnsi="Arial" w:cs="Arial"/>
          <w:i w:val="0"/>
          <w:color w:val="1F497D" w:themeColor="text2"/>
        </w:rPr>
        <w:t xml:space="preserve"> </w:t>
      </w:r>
    </w:p>
    <w:p w:rsidR="003C4676" w:rsidRDefault="003C4676" w:rsidP="00A86970">
      <w:pPr>
        <w:ind w:left="1288"/>
        <w:jc w:val="both"/>
        <w:rPr>
          <w:i/>
          <w:color w:val="7F7F7F" w:themeColor="text1" w:themeTint="80"/>
        </w:rPr>
      </w:pPr>
      <w:r w:rsidRPr="00642DAC">
        <w:rPr>
          <w:i/>
          <w:color w:val="7F7F7F" w:themeColor="text1" w:themeTint="80"/>
        </w:rPr>
        <w:t>Charakterizujte činnost vaší VO, jak jsou členěny jednotlivé výzkumné směry, jak</w:t>
      </w:r>
      <w:r>
        <w:rPr>
          <w:i/>
          <w:color w:val="7F7F7F" w:themeColor="text1" w:themeTint="80"/>
        </w:rPr>
        <w:t>ým způsobem naplňují</w:t>
      </w:r>
      <w:r w:rsidRPr="00642DAC">
        <w:rPr>
          <w:i/>
          <w:color w:val="7F7F7F" w:themeColor="text1" w:themeTint="80"/>
        </w:rPr>
        <w:t xml:space="preserve"> Koncepc</w:t>
      </w:r>
      <w:r>
        <w:rPr>
          <w:i/>
          <w:color w:val="7F7F7F" w:themeColor="text1" w:themeTint="80"/>
        </w:rPr>
        <w:t>i</w:t>
      </w:r>
      <w:r w:rsidRPr="00642DAC">
        <w:rPr>
          <w:i/>
          <w:color w:val="7F7F7F" w:themeColor="text1" w:themeTint="80"/>
        </w:rPr>
        <w:t xml:space="preserve"> VaV</w:t>
      </w:r>
      <w:r>
        <w:rPr>
          <w:i/>
          <w:color w:val="7F7F7F" w:themeColor="text1" w:themeTint="80"/>
        </w:rPr>
        <w:t>aI MPSV</w:t>
      </w:r>
      <w:r w:rsidR="00CB5FA6">
        <w:rPr>
          <w:i/>
          <w:color w:val="7F7F7F" w:themeColor="text1" w:themeTint="80"/>
        </w:rPr>
        <w:t xml:space="preserve">. </w:t>
      </w:r>
      <w:r w:rsidR="00CC3F7E">
        <w:rPr>
          <w:i/>
          <w:color w:val="7F7F7F" w:themeColor="text1" w:themeTint="80"/>
        </w:rPr>
        <w:t>Vyjádřete se k materiálnímu a technologickému vybavení</w:t>
      </w:r>
      <w:r w:rsidR="00CC2E61">
        <w:rPr>
          <w:i/>
          <w:color w:val="7F7F7F" w:themeColor="text1" w:themeTint="80"/>
        </w:rPr>
        <w:t xml:space="preserve"> VO</w:t>
      </w:r>
      <w:r w:rsidR="00CC3F7E">
        <w:rPr>
          <w:i/>
          <w:color w:val="7F7F7F" w:themeColor="text1" w:themeTint="80"/>
        </w:rPr>
        <w:t xml:space="preserve">. </w:t>
      </w:r>
      <w:r w:rsidR="00CD1B09">
        <w:rPr>
          <w:i/>
          <w:color w:val="7F7F7F" w:themeColor="text1" w:themeTint="80"/>
        </w:rPr>
        <w:t xml:space="preserve">Uveďte výzkumné programy, prostřednictvím kterých čerpáte podporu VaVaI, včetně zahraničních. </w:t>
      </w:r>
      <w:r w:rsidR="00CB5FA6">
        <w:rPr>
          <w:i/>
          <w:color w:val="7F7F7F" w:themeColor="text1" w:themeTint="80"/>
        </w:rPr>
        <w:t>P</w:t>
      </w:r>
      <w:r w:rsidR="00D25457">
        <w:rPr>
          <w:i/>
          <w:color w:val="7F7F7F" w:themeColor="text1" w:themeTint="80"/>
        </w:rPr>
        <w:t xml:space="preserve">opište </w:t>
      </w:r>
      <w:r w:rsidR="00CC2E61" w:rsidRPr="000C26AC">
        <w:rPr>
          <w:i/>
          <w:color w:val="7F7F7F" w:themeColor="text1" w:themeTint="80"/>
        </w:rPr>
        <w:t xml:space="preserve">současný </w:t>
      </w:r>
      <w:r w:rsidR="00CC2E61">
        <w:rPr>
          <w:i/>
          <w:color w:val="7F7F7F" w:themeColor="text1" w:themeTint="80"/>
        </w:rPr>
        <w:t xml:space="preserve">stav (příležitosti/hrozby) a </w:t>
      </w:r>
      <w:r w:rsidR="00D4280B">
        <w:rPr>
          <w:i/>
          <w:color w:val="7F7F7F" w:themeColor="text1" w:themeTint="80"/>
        </w:rPr>
        <w:t xml:space="preserve">strategické </w:t>
      </w:r>
      <w:r w:rsidR="002D0C97">
        <w:rPr>
          <w:i/>
          <w:color w:val="7F7F7F" w:themeColor="text1" w:themeTint="80"/>
        </w:rPr>
        <w:t xml:space="preserve">cíle </w:t>
      </w:r>
      <w:r w:rsidR="00CB5FA6">
        <w:rPr>
          <w:i/>
          <w:color w:val="7F7F7F" w:themeColor="text1" w:themeTint="80"/>
        </w:rPr>
        <w:t xml:space="preserve">v oblasti </w:t>
      </w:r>
      <w:r w:rsidR="002D0C97">
        <w:rPr>
          <w:i/>
          <w:color w:val="7F7F7F" w:themeColor="text1" w:themeTint="80"/>
        </w:rPr>
        <w:t>výzkumné činnosti</w:t>
      </w:r>
      <w:r w:rsidR="00CC2E61">
        <w:rPr>
          <w:i/>
          <w:color w:val="7F7F7F" w:themeColor="text1" w:themeTint="80"/>
        </w:rPr>
        <w:t xml:space="preserve">, které plánujete v dotčeném období dosáhnout. Připojte </w:t>
      </w:r>
      <w:r w:rsidR="00CB5FA6">
        <w:rPr>
          <w:i/>
          <w:color w:val="7F7F7F" w:themeColor="text1" w:themeTint="80"/>
        </w:rPr>
        <w:t xml:space="preserve">popis opatření </w:t>
      </w:r>
      <w:r w:rsidR="00CC2E61">
        <w:rPr>
          <w:i/>
          <w:color w:val="7F7F7F" w:themeColor="text1" w:themeTint="80"/>
        </w:rPr>
        <w:t>směřujících k dosažení stanovených cílů a předpokládaný</w:t>
      </w:r>
      <w:r w:rsidR="00CB5FA6" w:rsidRPr="000C26AC">
        <w:rPr>
          <w:i/>
          <w:color w:val="7F7F7F" w:themeColor="text1" w:themeTint="80"/>
        </w:rPr>
        <w:t xml:space="preserve"> termín dosažení cílového stavu</w:t>
      </w:r>
      <w:r w:rsidR="00CB5FA6">
        <w:rPr>
          <w:i/>
          <w:color w:val="7F7F7F" w:themeColor="text1" w:themeTint="80"/>
        </w:rPr>
        <w:t>.</w:t>
      </w:r>
      <w:r w:rsidRPr="00642DAC">
        <w:rPr>
          <w:i/>
          <w:color w:val="7F7F7F" w:themeColor="text1" w:themeTint="80"/>
        </w:rPr>
        <w:t xml:space="preserve"> Text v rozsahu </w:t>
      </w:r>
      <w:r>
        <w:rPr>
          <w:i/>
          <w:color w:val="7F7F7F" w:themeColor="text1" w:themeTint="80"/>
        </w:rPr>
        <w:t>max</w:t>
      </w:r>
      <w:r w:rsidR="00C3351A">
        <w:rPr>
          <w:i/>
          <w:color w:val="7F7F7F" w:themeColor="text1" w:themeTint="80"/>
        </w:rPr>
        <w:t>imálně</w:t>
      </w:r>
      <w:r>
        <w:rPr>
          <w:i/>
          <w:color w:val="7F7F7F" w:themeColor="text1" w:themeTint="80"/>
        </w:rPr>
        <w:t xml:space="preserve"> </w:t>
      </w:r>
      <w:r w:rsidR="00CB5FA6">
        <w:rPr>
          <w:i/>
          <w:color w:val="7F7F7F" w:themeColor="text1" w:themeTint="80"/>
        </w:rPr>
        <w:t>4</w:t>
      </w:r>
      <w:r w:rsidRPr="00642DAC">
        <w:rPr>
          <w:i/>
          <w:color w:val="7F7F7F" w:themeColor="text1" w:themeTint="80"/>
        </w:rPr>
        <w:t xml:space="preserve"> stran</w:t>
      </w:r>
      <w:r w:rsidR="00F56561">
        <w:rPr>
          <w:i/>
          <w:color w:val="7F7F7F" w:themeColor="text1" w:themeTint="80"/>
        </w:rPr>
        <w:t xml:space="preserve"> A4</w:t>
      </w:r>
      <w:r w:rsidRPr="00642DAC">
        <w:rPr>
          <w:i/>
          <w:color w:val="7F7F7F" w:themeColor="text1" w:themeTint="80"/>
        </w:rPr>
        <w:t>.</w:t>
      </w:r>
    </w:p>
    <w:p w:rsidR="003C4676" w:rsidRPr="00D87382" w:rsidRDefault="003C4676" w:rsidP="00A86970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53" w:name="_Toc498086873"/>
      <w:r w:rsidRPr="00D87382">
        <w:rPr>
          <w:rFonts w:ascii="Arial" w:hAnsi="Arial" w:cs="Arial"/>
          <w:i w:val="0"/>
          <w:color w:val="1F497D" w:themeColor="text2"/>
        </w:rPr>
        <w:t>Výzkumn</w:t>
      </w:r>
      <w:r w:rsidR="00D57B0F" w:rsidRPr="00D87382">
        <w:rPr>
          <w:rFonts w:ascii="Arial" w:hAnsi="Arial" w:cs="Arial"/>
          <w:i w:val="0"/>
          <w:color w:val="1F497D" w:themeColor="text2"/>
        </w:rPr>
        <w:t>é</w:t>
      </w:r>
      <w:r w:rsidRPr="00D87382">
        <w:rPr>
          <w:rFonts w:ascii="Arial" w:hAnsi="Arial" w:cs="Arial"/>
          <w:i w:val="0"/>
          <w:color w:val="1F497D" w:themeColor="text2"/>
        </w:rPr>
        <w:t xml:space="preserve"> záměr</w:t>
      </w:r>
      <w:r w:rsidR="00D57B0F" w:rsidRPr="00D87382">
        <w:rPr>
          <w:rFonts w:ascii="Arial" w:hAnsi="Arial" w:cs="Arial"/>
          <w:i w:val="0"/>
          <w:color w:val="1F497D" w:themeColor="text2"/>
        </w:rPr>
        <w:t>y</w:t>
      </w:r>
      <w:bookmarkEnd w:id="353"/>
    </w:p>
    <w:p w:rsidR="003C4676" w:rsidRDefault="00A03E8B" w:rsidP="00F56561">
      <w:pPr>
        <w:ind w:left="1288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V Tabulce č. 15 u</w:t>
      </w:r>
      <w:r w:rsidR="00F56561">
        <w:rPr>
          <w:i/>
          <w:color w:val="7F7F7F" w:themeColor="text1" w:themeTint="80"/>
        </w:rPr>
        <w:t xml:space="preserve">veďte výčet </w:t>
      </w:r>
      <w:r w:rsidR="005E6AB2">
        <w:rPr>
          <w:i/>
          <w:color w:val="7F7F7F" w:themeColor="text1" w:themeTint="80"/>
        </w:rPr>
        <w:t>výzkumných záměrů (dále jen „VZ“)</w:t>
      </w:r>
      <w:r w:rsidR="00F56561">
        <w:rPr>
          <w:i/>
          <w:color w:val="7F7F7F" w:themeColor="text1" w:themeTint="80"/>
        </w:rPr>
        <w:t>, které plánujete realizovat v rámci DKRVO</w:t>
      </w:r>
      <w:r>
        <w:rPr>
          <w:i/>
          <w:color w:val="7F7F7F" w:themeColor="text1" w:themeTint="80"/>
        </w:rPr>
        <w:t>.</w:t>
      </w:r>
      <w:r w:rsidR="00F56561">
        <w:rPr>
          <w:i/>
          <w:color w:val="7F7F7F" w:themeColor="text1" w:themeTint="80"/>
        </w:rPr>
        <w:t xml:space="preserve"> </w:t>
      </w:r>
      <w:r w:rsidR="005E694B">
        <w:rPr>
          <w:i/>
          <w:color w:val="7F7F7F" w:themeColor="text1" w:themeTint="80"/>
        </w:rPr>
        <w:t xml:space="preserve">VZ musí být zpracovány dle </w:t>
      </w:r>
      <w:r w:rsidR="005E694B" w:rsidRPr="005E694B">
        <w:rPr>
          <w:i/>
          <w:color w:val="7F7F7F" w:themeColor="text1" w:themeTint="80"/>
        </w:rPr>
        <w:t>Příloh</w:t>
      </w:r>
      <w:r w:rsidR="005E694B">
        <w:rPr>
          <w:i/>
          <w:color w:val="7F7F7F" w:themeColor="text1" w:themeTint="80"/>
        </w:rPr>
        <w:t>y</w:t>
      </w:r>
      <w:r w:rsidR="005E694B" w:rsidRPr="005E694B">
        <w:rPr>
          <w:i/>
          <w:color w:val="7F7F7F" w:themeColor="text1" w:themeTint="80"/>
        </w:rPr>
        <w:t xml:space="preserve"> DKRVO č. 1 – Zadávací list výzkumného záměru</w:t>
      </w:r>
      <w:r w:rsidR="005E694B">
        <w:rPr>
          <w:i/>
          <w:color w:val="7F7F7F" w:themeColor="text1" w:themeTint="80"/>
        </w:rPr>
        <w:t xml:space="preserve">. </w:t>
      </w:r>
      <w:r w:rsidR="00CC2E61">
        <w:rPr>
          <w:i/>
          <w:color w:val="7F7F7F" w:themeColor="text1" w:themeTint="80"/>
        </w:rPr>
        <w:t>Jednotlivé z</w:t>
      </w:r>
      <w:r w:rsidR="00F56561">
        <w:rPr>
          <w:i/>
          <w:color w:val="7F7F7F" w:themeColor="text1" w:themeTint="80"/>
        </w:rPr>
        <w:t>adávací listy VZ zkopírujte</w:t>
      </w:r>
      <w:r w:rsidR="005E694B">
        <w:rPr>
          <w:i/>
          <w:color w:val="7F7F7F" w:themeColor="text1" w:themeTint="80"/>
        </w:rPr>
        <w:t xml:space="preserve"> </w:t>
      </w:r>
      <w:r w:rsidR="00F56561">
        <w:rPr>
          <w:i/>
          <w:color w:val="7F7F7F" w:themeColor="text1" w:themeTint="80"/>
        </w:rPr>
        <w:t xml:space="preserve">a vložte na závěr dokumentu (viz </w:t>
      </w:r>
      <w:r w:rsidR="00CC2E61">
        <w:rPr>
          <w:i/>
          <w:color w:val="7F7F7F" w:themeColor="text1" w:themeTint="80"/>
        </w:rPr>
        <w:t xml:space="preserve">kapitola </w:t>
      </w:r>
      <w:r w:rsidR="00CC2E61" w:rsidRPr="00CC2E61">
        <w:rPr>
          <w:i/>
          <w:color w:val="7F7F7F" w:themeColor="text1" w:themeTint="80"/>
        </w:rPr>
        <w:t>8.</w:t>
      </w:r>
      <w:r w:rsidR="00CC2E61">
        <w:rPr>
          <w:i/>
          <w:color w:val="7F7F7F" w:themeColor="text1" w:themeTint="80"/>
        </w:rPr>
        <w:t xml:space="preserve"> </w:t>
      </w:r>
      <w:r w:rsidR="00CC2E61" w:rsidRPr="00CC2E61">
        <w:rPr>
          <w:i/>
          <w:color w:val="7F7F7F" w:themeColor="text1" w:themeTint="80"/>
        </w:rPr>
        <w:t xml:space="preserve">Přílohy – </w:t>
      </w:r>
      <w:r w:rsidR="00312073">
        <w:rPr>
          <w:i/>
          <w:color w:val="7F7F7F" w:themeColor="text1" w:themeTint="80"/>
        </w:rPr>
        <w:t>Z</w:t>
      </w:r>
      <w:r w:rsidR="00CC2E61" w:rsidRPr="00CC2E61">
        <w:rPr>
          <w:i/>
          <w:color w:val="7F7F7F" w:themeColor="text1" w:themeTint="80"/>
        </w:rPr>
        <w:t>adávací listy výzkumných záměrů</w:t>
      </w:r>
      <w:r w:rsidR="00CC2E61">
        <w:rPr>
          <w:i/>
          <w:color w:val="7F7F7F" w:themeColor="text1" w:themeTint="80"/>
        </w:rPr>
        <w:t xml:space="preserve">). Každý VZ </w:t>
      </w:r>
      <w:r w:rsidR="003C4676" w:rsidRPr="003C4676">
        <w:rPr>
          <w:i/>
          <w:color w:val="7F7F7F" w:themeColor="text1" w:themeTint="80"/>
        </w:rPr>
        <w:t>musí být popsán samostatně</w:t>
      </w:r>
      <w:r w:rsidR="00CC2E61">
        <w:rPr>
          <w:i/>
          <w:color w:val="7F7F7F" w:themeColor="text1" w:themeTint="80"/>
        </w:rPr>
        <w:t>.</w:t>
      </w:r>
      <w:r w:rsidR="003C4676" w:rsidRPr="003C4676">
        <w:rPr>
          <w:i/>
          <w:color w:val="7F7F7F" w:themeColor="text1" w:themeTint="80"/>
        </w:rPr>
        <w:t xml:space="preserve"> </w:t>
      </w:r>
    </w:p>
    <w:p w:rsidR="00770211" w:rsidRDefault="00770211" w:rsidP="00F56561">
      <w:pPr>
        <w:ind w:left="1288"/>
        <w:jc w:val="both"/>
        <w:rPr>
          <w:i/>
          <w:color w:val="7F7F7F" w:themeColor="text1" w:themeTint="80"/>
        </w:rPr>
      </w:pPr>
    </w:p>
    <w:p w:rsidR="00EB6175" w:rsidRPr="009D5CA5" w:rsidRDefault="00EB6175" w:rsidP="00EB6175">
      <w:pPr>
        <w:pStyle w:val="Odstavecseseznamem"/>
        <w:spacing w:after="60"/>
        <w:ind w:left="0" w:firstLine="284"/>
        <w:rPr>
          <w:rFonts w:cs="Arial"/>
          <w:i/>
          <w:sz w:val="20"/>
          <w:szCs w:val="20"/>
        </w:rPr>
      </w:pPr>
      <w:r w:rsidRPr="009D5CA5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</w:t>
      </w:r>
      <w:r w:rsidR="00D14FB8">
        <w:rPr>
          <w:rFonts w:cs="Arial"/>
          <w:i/>
          <w:sz w:val="20"/>
          <w:szCs w:val="20"/>
        </w:rPr>
        <w:t>6</w:t>
      </w:r>
      <w:r w:rsidRPr="009D5CA5">
        <w:rPr>
          <w:rFonts w:cs="Arial"/>
          <w:i/>
          <w:sz w:val="20"/>
          <w:szCs w:val="20"/>
        </w:rPr>
        <w:t xml:space="preserve"> –</w:t>
      </w:r>
      <w:r>
        <w:rPr>
          <w:rFonts w:cs="Arial"/>
          <w:i/>
          <w:sz w:val="20"/>
          <w:szCs w:val="20"/>
        </w:rPr>
        <w:t xml:space="preserve"> Výčet VZ</w:t>
      </w:r>
    </w:p>
    <w:tbl>
      <w:tblPr>
        <w:tblStyle w:val="Mkatabulky"/>
        <w:tblW w:w="946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31"/>
        <w:gridCol w:w="2041"/>
        <w:gridCol w:w="1247"/>
        <w:gridCol w:w="1247"/>
      </w:tblGrid>
      <w:tr w:rsidR="002C72E8" w:rsidTr="002C72E8">
        <w:trPr>
          <w:trHeight w:val="51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2C72E8" w:rsidRPr="0078546F" w:rsidRDefault="002C72E8" w:rsidP="00C3351A">
            <w:pPr>
              <w:jc w:val="center"/>
              <w:rPr>
                <w:sz w:val="20"/>
                <w:szCs w:val="20"/>
              </w:rPr>
            </w:pPr>
            <w:r w:rsidRPr="0078546F">
              <w:rPr>
                <w:sz w:val="20"/>
                <w:szCs w:val="20"/>
              </w:rPr>
              <w:t>Č</w:t>
            </w:r>
            <w:r w:rsidRPr="00C3351A">
              <w:rPr>
                <w:sz w:val="20"/>
                <w:szCs w:val="20"/>
                <w:shd w:val="clear" w:color="auto" w:fill="C6D9F1" w:themeFill="text2" w:themeFillTint="33"/>
              </w:rPr>
              <w:t>í</w:t>
            </w:r>
            <w:r w:rsidRPr="0078546F">
              <w:rPr>
                <w:sz w:val="20"/>
                <w:szCs w:val="20"/>
              </w:rPr>
              <w:t xml:space="preserve">slo </w:t>
            </w:r>
          </w:p>
        </w:tc>
        <w:tc>
          <w:tcPr>
            <w:tcW w:w="3231" w:type="dxa"/>
            <w:shd w:val="clear" w:color="auto" w:fill="C6D9F1" w:themeFill="text2" w:themeFillTint="33"/>
            <w:vAlign w:val="center"/>
          </w:tcPr>
          <w:p w:rsidR="002C72E8" w:rsidRPr="0078546F" w:rsidRDefault="002C72E8" w:rsidP="00C3351A">
            <w:pPr>
              <w:jc w:val="center"/>
              <w:rPr>
                <w:sz w:val="20"/>
                <w:szCs w:val="20"/>
              </w:rPr>
            </w:pPr>
            <w:r w:rsidRPr="0078546F">
              <w:rPr>
                <w:sz w:val="20"/>
                <w:szCs w:val="20"/>
              </w:rPr>
              <w:t xml:space="preserve">Název </w:t>
            </w:r>
          </w:p>
        </w:tc>
        <w:tc>
          <w:tcPr>
            <w:tcW w:w="2041" w:type="dxa"/>
            <w:shd w:val="clear" w:color="auto" w:fill="C6D9F1" w:themeFill="text2" w:themeFillTint="33"/>
            <w:vAlign w:val="center"/>
          </w:tcPr>
          <w:p w:rsidR="002C72E8" w:rsidRPr="0078546F" w:rsidRDefault="002C72E8" w:rsidP="00EB6175">
            <w:pPr>
              <w:jc w:val="center"/>
              <w:rPr>
                <w:sz w:val="20"/>
                <w:szCs w:val="20"/>
              </w:rPr>
            </w:pPr>
            <w:r w:rsidRPr="0078546F">
              <w:rPr>
                <w:sz w:val="20"/>
                <w:szCs w:val="20"/>
              </w:rPr>
              <w:t>Výzkumná oblast</w:t>
            </w:r>
            <w:r>
              <w:rPr>
                <w:rStyle w:val="Znakapoznpodarou"/>
                <w:sz w:val="20"/>
                <w:szCs w:val="20"/>
              </w:rPr>
              <w:footnoteReference w:id="19"/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2C72E8" w:rsidRPr="0078546F" w:rsidRDefault="002C72E8" w:rsidP="00A11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Celkové náklady v  Kč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2C72E8" w:rsidRPr="0078546F" w:rsidRDefault="002C72E8" w:rsidP="00A11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 IP</w:t>
            </w:r>
            <w:r>
              <w:rPr>
                <w:rStyle w:val="Znakapoznpodarou"/>
                <w:sz w:val="20"/>
                <w:szCs w:val="20"/>
              </w:rPr>
              <w:footnoteReference w:id="20"/>
            </w:r>
            <w:r>
              <w:rPr>
                <w:sz w:val="20"/>
                <w:szCs w:val="20"/>
              </w:rPr>
              <w:t xml:space="preserve">  v Kč</w:t>
            </w:r>
          </w:p>
        </w:tc>
      </w:tr>
      <w:tr w:rsidR="002C72E8" w:rsidTr="002C72E8">
        <w:trPr>
          <w:trHeight w:val="510"/>
        </w:trPr>
        <w:tc>
          <w:tcPr>
            <w:tcW w:w="170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2C72E8" w:rsidTr="002C72E8">
        <w:trPr>
          <w:trHeight w:val="510"/>
        </w:trPr>
        <w:tc>
          <w:tcPr>
            <w:tcW w:w="170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2C72E8" w:rsidTr="002C72E8">
        <w:trPr>
          <w:trHeight w:val="510"/>
        </w:trPr>
        <w:tc>
          <w:tcPr>
            <w:tcW w:w="170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2C72E8" w:rsidTr="002C72E8">
        <w:trPr>
          <w:trHeight w:val="510"/>
        </w:trPr>
        <w:tc>
          <w:tcPr>
            <w:tcW w:w="170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2C72E8" w:rsidRPr="0078546F" w:rsidRDefault="002C72E8" w:rsidP="0078546F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C72E8" w:rsidRPr="0078546F" w:rsidRDefault="002C72E8" w:rsidP="0078546F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770211" w:rsidRPr="003C4676" w:rsidRDefault="00770211" w:rsidP="00F56561">
      <w:pPr>
        <w:ind w:left="1288"/>
        <w:jc w:val="both"/>
        <w:rPr>
          <w:i/>
          <w:color w:val="7F7F7F" w:themeColor="text1" w:themeTint="80"/>
        </w:rPr>
      </w:pPr>
    </w:p>
    <w:p w:rsidR="00D57B0F" w:rsidRDefault="00D57B0F" w:rsidP="00A86970">
      <w:pPr>
        <w:pStyle w:val="Nadpis2"/>
        <w:ind w:left="567"/>
        <w:rPr>
          <w:color w:val="1F497D" w:themeColor="text2"/>
        </w:rPr>
      </w:pPr>
      <w:bookmarkStart w:id="354" w:name="_Toc498086874"/>
      <w:r w:rsidRPr="00D57B0F">
        <w:rPr>
          <w:color w:val="1F497D" w:themeColor="text2"/>
        </w:rPr>
        <w:lastRenderedPageBreak/>
        <w:t xml:space="preserve">Cíle </w:t>
      </w:r>
      <w:r w:rsidR="00CB5FA6">
        <w:rPr>
          <w:color w:val="1F497D" w:themeColor="text2"/>
        </w:rPr>
        <w:t>v</w:t>
      </w:r>
      <w:r w:rsidRPr="00D57B0F">
        <w:rPr>
          <w:color w:val="1F497D" w:themeColor="text2"/>
        </w:rPr>
        <w:t> oblasti společenské relevance</w:t>
      </w:r>
      <w:bookmarkEnd w:id="354"/>
    </w:p>
    <w:p w:rsidR="00A86970" w:rsidRDefault="00A86970" w:rsidP="00C3351A">
      <w:pPr>
        <w:spacing w:after="120"/>
        <w:ind w:left="567"/>
        <w:jc w:val="both"/>
        <w:rPr>
          <w:i/>
          <w:color w:val="7F7F7F" w:themeColor="text1" w:themeTint="80"/>
        </w:rPr>
      </w:pPr>
      <w:r w:rsidRPr="000C26AC">
        <w:rPr>
          <w:i/>
          <w:color w:val="7F7F7F" w:themeColor="text1" w:themeTint="80"/>
        </w:rPr>
        <w:t xml:space="preserve">U každé z níže uvedených subkapitol krátce popište současný </w:t>
      </w:r>
      <w:r w:rsidR="00736377">
        <w:rPr>
          <w:i/>
          <w:color w:val="7F7F7F" w:themeColor="text1" w:themeTint="80"/>
        </w:rPr>
        <w:t xml:space="preserve">stav </w:t>
      </w:r>
      <w:r>
        <w:rPr>
          <w:i/>
          <w:color w:val="7F7F7F" w:themeColor="text1" w:themeTint="80"/>
        </w:rPr>
        <w:t>(příležitosti/hrozby)</w:t>
      </w:r>
      <w:r>
        <w:rPr>
          <w:i/>
          <w:color w:val="7F7F7F" w:themeColor="text1" w:themeTint="80"/>
        </w:rPr>
        <w:br/>
      </w:r>
      <w:r w:rsidRPr="000C26AC">
        <w:rPr>
          <w:i/>
          <w:color w:val="7F7F7F" w:themeColor="text1" w:themeTint="80"/>
        </w:rPr>
        <w:t>a cílový stav, včetně popisu opatření</w:t>
      </w:r>
      <w:r w:rsidR="005E6AB2">
        <w:rPr>
          <w:i/>
          <w:color w:val="7F7F7F" w:themeColor="text1" w:themeTint="80"/>
        </w:rPr>
        <w:t xml:space="preserve"> a</w:t>
      </w:r>
      <w:r w:rsidR="005E6AB2" w:rsidRPr="000C26AC">
        <w:rPr>
          <w:i/>
          <w:color w:val="7F7F7F" w:themeColor="text1" w:themeTint="80"/>
        </w:rPr>
        <w:t xml:space="preserve"> </w:t>
      </w:r>
      <w:r w:rsidRPr="000C26AC">
        <w:rPr>
          <w:i/>
          <w:color w:val="7F7F7F" w:themeColor="text1" w:themeTint="80"/>
        </w:rPr>
        <w:t>stanovení termínu dosažení cílového stavu</w:t>
      </w:r>
      <w:r w:rsidR="00D25457">
        <w:rPr>
          <w:i/>
          <w:color w:val="7F7F7F" w:themeColor="text1" w:themeTint="80"/>
        </w:rPr>
        <w:t>.</w:t>
      </w:r>
      <w:r w:rsidRPr="000C26AC">
        <w:rPr>
          <w:i/>
          <w:color w:val="7F7F7F" w:themeColor="text1" w:themeTint="80"/>
        </w:rPr>
        <w:t xml:space="preserve"> </w:t>
      </w:r>
      <w:r w:rsidR="00C3351A" w:rsidRPr="00C3351A">
        <w:t xml:space="preserve"> </w:t>
      </w:r>
      <w:r w:rsidR="00C3351A" w:rsidRPr="00C3351A">
        <w:rPr>
          <w:i/>
          <w:color w:val="7F7F7F" w:themeColor="text1" w:themeTint="80"/>
        </w:rPr>
        <w:t xml:space="preserve">Text </w:t>
      </w:r>
      <w:r w:rsidR="00C3351A">
        <w:rPr>
          <w:i/>
          <w:color w:val="7F7F7F" w:themeColor="text1" w:themeTint="80"/>
        </w:rPr>
        <w:t xml:space="preserve">každé subkapitoly </w:t>
      </w:r>
      <w:r w:rsidR="00C3351A" w:rsidRPr="00C3351A">
        <w:rPr>
          <w:i/>
          <w:color w:val="7F7F7F" w:themeColor="text1" w:themeTint="80"/>
        </w:rPr>
        <w:t xml:space="preserve">v rozsahu maximálně </w:t>
      </w:r>
      <w:r w:rsidR="00C6702B">
        <w:rPr>
          <w:i/>
          <w:color w:val="7F7F7F" w:themeColor="text1" w:themeTint="80"/>
        </w:rPr>
        <w:t>1/2</w:t>
      </w:r>
      <w:r w:rsidR="00C3351A" w:rsidRPr="00C3351A">
        <w:rPr>
          <w:i/>
          <w:color w:val="7F7F7F" w:themeColor="text1" w:themeTint="80"/>
        </w:rPr>
        <w:t xml:space="preserve"> stran</w:t>
      </w:r>
      <w:r w:rsidR="00C6702B">
        <w:rPr>
          <w:i/>
          <w:color w:val="7F7F7F" w:themeColor="text1" w:themeTint="80"/>
        </w:rPr>
        <w:t>y</w:t>
      </w:r>
      <w:r w:rsidR="00C3351A" w:rsidRPr="00C3351A">
        <w:rPr>
          <w:i/>
          <w:color w:val="7F7F7F" w:themeColor="text1" w:themeTint="80"/>
        </w:rPr>
        <w:t xml:space="preserve"> A4.</w:t>
      </w:r>
    </w:p>
    <w:p w:rsidR="00D87382" w:rsidRDefault="00D87382" w:rsidP="00D87382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55" w:name="_Toc498086875"/>
      <w:r w:rsidRPr="00D87382">
        <w:rPr>
          <w:rFonts w:ascii="Arial" w:hAnsi="Arial" w:cs="Arial"/>
          <w:i w:val="0"/>
          <w:color w:val="1F497D" w:themeColor="text2"/>
        </w:rPr>
        <w:t>Transfer znalostí</w:t>
      </w:r>
      <w:bookmarkEnd w:id="355"/>
    </w:p>
    <w:p w:rsidR="00D87382" w:rsidRDefault="00D87382" w:rsidP="00D87382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56" w:name="_Toc498086876"/>
      <w:r w:rsidRPr="00D87382">
        <w:rPr>
          <w:rFonts w:ascii="Arial" w:hAnsi="Arial" w:cs="Arial"/>
          <w:i w:val="0"/>
          <w:color w:val="1F497D" w:themeColor="text2"/>
        </w:rPr>
        <w:t>Poradenství a vzdělávání z veřejných zdrojů</w:t>
      </w:r>
      <w:bookmarkEnd w:id="356"/>
    </w:p>
    <w:p w:rsidR="00D87382" w:rsidRPr="00D87382" w:rsidRDefault="00D87382" w:rsidP="00D87382">
      <w:pPr>
        <w:pStyle w:val="Nadpis3"/>
        <w:rPr>
          <w:rFonts w:ascii="Arial" w:hAnsi="Arial" w:cs="Arial"/>
          <w:i w:val="0"/>
          <w:color w:val="1F497D" w:themeColor="text2"/>
        </w:rPr>
      </w:pPr>
      <w:r w:rsidRPr="00D87382">
        <w:rPr>
          <w:rFonts w:ascii="Arial" w:hAnsi="Arial" w:cs="Arial"/>
          <w:i w:val="0"/>
          <w:color w:val="1F497D" w:themeColor="text2"/>
        </w:rPr>
        <w:t xml:space="preserve"> </w:t>
      </w:r>
      <w:bookmarkStart w:id="357" w:name="_Toc498086877"/>
      <w:r w:rsidRPr="00D87382">
        <w:rPr>
          <w:rFonts w:ascii="Arial" w:hAnsi="Arial" w:cs="Arial"/>
          <w:i w:val="0"/>
          <w:color w:val="1F497D" w:themeColor="text2"/>
        </w:rPr>
        <w:t>Mobilita výzkumných pracovníků mezi VO a uživateli výsledků výzkumu</w:t>
      </w:r>
      <w:bookmarkEnd w:id="357"/>
      <w:r w:rsidRPr="00D87382">
        <w:rPr>
          <w:rFonts w:ascii="Arial" w:hAnsi="Arial" w:cs="Arial"/>
          <w:i w:val="0"/>
          <w:color w:val="1F497D" w:themeColor="text2"/>
        </w:rPr>
        <w:t xml:space="preserve"> </w:t>
      </w:r>
    </w:p>
    <w:p w:rsidR="00D87382" w:rsidRDefault="00050841" w:rsidP="00A86970">
      <w:pPr>
        <w:pStyle w:val="Nadpis2"/>
        <w:ind w:left="567"/>
        <w:rPr>
          <w:color w:val="1F497D" w:themeColor="text2"/>
        </w:rPr>
      </w:pPr>
      <w:bookmarkStart w:id="358" w:name="_Toc498086878"/>
      <w:r w:rsidRPr="00050841">
        <w:rPr>
          <w:color w:val="1F497D" w:themeColor="text2"/>
        </w:rPr>
        <w:t xml:space="preserve">Cíle </w:t>
      </w:r>
      <w:r w:rsidR="00CB5FA6">
        <w:rPr>
          <w:color w:val="1F497D" w:themeColor="text2"/>
        </w:rPr>
        <w:t>v</w:t>
      </w:r>
      <w:r w:rsidRPr="00050841">
        <w:rPr>
          <w:color w:val="1F497D" w:themeColor="text2"/>
        </w:rPr>
        <w:t> oblasti viability</w:t>
      </w:r>
      <w:bookmarkEnd w:id="358"/>
    </w:p>
    <w:p w:rsidR="00AB5AEA" w:rsidRDefault="00FC1288" w:rsidP="00C6702B">
      <w:pPr>
        <w:spacing w:after="120"/>
        <w:ind w:left="567"/>
        <w:jc w:val="both"/>
        <w:rPr>
          <w:i/>
          <w:color w:val="7F7F7F" w:themeColor="text1" w:themeTint="80"/>
        </w:rPr>
      </w:pPr>
      <w:r w:rsidRPr="000C26AC">
        <w:rPr>
          <w:i/>
          <w:color w:val="7F7F7F" w:themeColor="text1" w:themeTint="80"/>
        </w:rPr>
        <w:t>U každé z níže uvedených subkapitol krátce popište současný</w:t>
      </w:r>
      <w:r w:rsidR="00A86970">
        <w:rPr>
          <w:i/>
          <w:color w:val="7F7F7F" w:themeColor="text1" w:themeTint="80"/>
        </w:rPr>
        <w:t xml:space="preserve"> </w:t>
      </w:r>
      <w:r w:rsidR="00736377">
        <w:rPr>
          <w:i/>
          <w:color w:val="7F7F7F" w:themeColor="text1" w:themeTint="80"/>
        </w:rPr>
        <w:t xml:space="preserve">stav </w:t>
      </w:r>
      <w:r w:rsidR="00A86970">
        <w:rPr>
          <w:i/>
          <w:color w:val="7F7F7F" w:themeColor="text1" w:themeTint="80"/>
        </w:rPr>
        <w:t xml:space="preserve">(příležitosti/hrozby) </w:t>
      </w:r>
      <w:r w:rsidR="00A86970">
        <w:rPr>
          <w:i/>
          <w:color w:val="7F7F7F" w:themeColor="text1" w:themeTint="80"/>
        </w:rPr>
        <w:br/>
      </w:r>
      <w:r w:rsidRPr="000C26AC">
        <w:rPr>
          <w:i/>
          <w:color w:val="7F7F7F" w:themeColor="text1" w:themeTint="80"/>
        </w:rPr>
        <w:t>a cílový stav, včetně popisu opatření</w:t>
      </w:r>
      <w:r w:rsidR="00D25457">
        <w:rPr>
          <w:i/>
          <w:color w:val="7F7F7F" w:themeColor="text1" w:themeTint="80"/>
        </w:rPr>
        <w:t xml:space="preserve"> a </w:t>
      </w:r>
      <w:r w:rsidRPr="000C26AC">
        <w:rPr>
          <w:i/>
          <w:color w:val="7F7F7F" w:themeColor="text1" w:themeTint="80"/>
        </w:rPr>
        <w:t>stanovení termínu dosažení cílového stavu</w:t>
      </w:r>
      <w:r w:rsidR="00D25457">
        <w:rPr>
          <w:i/>
          <w:color w:val="7F7F7F" w:themeColor="text1" w:themeTint="80"/>
        </w:rPr>
        <w:t>.</w:t>
      </w:r>
      <w:r w:rsidRPr="000C26AC">
        <w:rPr>
          <w:i/>
          <w:color w:val="7F7F7F" w:themeColor="text1" w:themeTint="80"/>
        </w:rPr>
        <w:t xml:space="preserve"> </w:t>
      </w:r>
      <w:r w:rsidR="00C6702B" w:rsidRPr="00C6702B">
        <w:rPr>
          <w:i/>
          <w:color w:val="7F7F7F" w:themeColor="text1" w:themeTint="80"/>
        </w:rPr>
        <w:t xml:space="preserve">Text každé subkapitoly v rozsahu maximálně </w:t>
      </w:r>
      <w:r w:rsidR="00C6702B">
        <w:rPr>
          <w:i/>
          <w:color w:val="7F7F7F" w:themeColor="text1" w:themeTint="80"/>
        </w:rPr>
        <w:t>1</w:t>
      </w:r>
      <w:r w:rsidR="00C6702B" w:rsidRPr="00C6702B">
        <w:rPr>
          <w:i/>
          <w:color w:val="7F7F7F" w:themeColor="text1" w:themeTint="80"/>
        </w:rPr>
        <w:t xml:space="preserve"> strany A4.</w:t>
      </w:r>
    </w:p>
    <w:p w:rsidR="00CC3F7E" w:rsidRPr="00006919" w:rsidRDefault="00312073" w:rsidP="00CC3F7E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59" w:name="_Toc498086879"/>
      <w:r w:rsidRPr="00006919">
        <w:rPr>
          <w:rFonts w:ascii="Arial" w:hAnsi="Arial" w:cs="Arial"/>
          <w:i w:val="0"/>
          <w:color w:val="1F497D" w:themeColor="text2"/>
        </w:rPr>
        <w:t>Smluvní výzkum a ostatní</w:t>
      </w:r>
      <w:r w:rsidR="00CC3F7E" w:rsidRPr="00006919">
        <w:rPr>
          <w:rFonts w:ascii="Arial" w:hAnsi="Arial" w:cs="Arial"/>
          <w:i w:val="0"/>
          <w:color w:val="1F497D" w:themeColor="text2"/>
        </w:rPr>
        <w:t xml:space="preserve"> činnost VO</w:t>
      </w:r>
      <w:bookmarkEnd w:id="359"/>
      <w:r w:rsidR="00B055F1" w:rsidRPr="00006919">
        <w:rPr>
          <w:rFonts w:ascii="Arial" w:hAnsi="Arial" w:cs="Arial"/>
          <w:i w:val="0"/>
          <w:color w:val="1F497D" w:themeColor="text2"/>
        </w:rPr>
        <w:t xml:space="preserve"> </w:t>
      </w:r>
    </w:p>
    <w:p w:rsidR="00FC1288" w:rsidRPr="00CC3F7E" w:rsidRDefault="00FC1288" w:rsidP="00F252BC">
      <w:pPr>
        <w:pStyle w:val="Odstavecseseznamem"/>
        <w:numPr>
          <w:ilvl w:val="0"/>
          <w:numId w:val="33"/>
        </w:numPr>
        <w:ind w:left="1276"/>
      </w:pPr>
      <w:r w:rsidRPr="00CC3F7E">
        <w:t xml:space="preserve">Smluvní výzkum </w:t>
      </w:r>
    </w:p>
    <w:p w:rsidR="00FC1288" w:rsidRPr="00CC3F7E" w:rsidRDefault="00FC1288" w:rsidP="00E369D2">
      <w:pPr>
        <w:pStyle w:val="Odstavecseseznamem"/>
        <w:numPr>
          <w:ilvl w:val="0"/>
          <w:numId w:val="33"/>
        </w:numPr>
        <w:ind w:left="1276"/>
      </w:pPr>
      <w:r w:rsidRPr="00CC3F7E">
        <w:t xml:space="preserve">Další činnost </w:t>
      </w:r>
    </w:p>
    <w:p w:rsidR="00FC1288" w:rsidRDefault="00FC1288" w:rsidP="00F252BC">
      <w:pPr>
        <w:pStyle w:val="Odstavecseseznamem"/>
        <w:numPr>
          <w:ilvl w:val="0"/>
          <w:numId w:val="33"/>
        </w:numPr>
        <w:ind w:left="1276"/>
      </w:pPr>
      <w:r w:rsidRPr="00CC3F7E">
        <w:t>Jiná (hospodářská) činnost</w:t>
      </w:r>
    </w:p>
    <w:p w:rsidR="00CC3F7E" w:rsidRPr="00CC3F7E" w:rsidRDefault="00312073" w:rsidP="00CC3F7E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60" w:name="_Toc498086880"/>
      <w:r>
        <w:rPr>
          <w:rFonts w:ascii="Arial" w:hAnsi="Arial" w:cs="Arial"/>
          <w:i w:val="0"/>
          <w:color w:val="1F497D" w:themeColor="text2"/>
        </w:rPr>
        <w:t>Organizace řízení</w:t>
      </w:r>
      <w:r w:rsidR="00CC3F7E" w:rsidRPr="00CC3F7E">
        <w:rPr>
          <w:rFonts w:ascii="Arial" w:hAnsi="Arial" w:cs="Arial"/>
          <w:i w:val="0"/>
          <w:color w:val="1F497D" w:themeColor="text2"/>
        </w:rPr>
        <w:t xml:space="preserve"> VO</w:t>
      </w:r>
      <w:bookmarkEnd w:id="360"/>
    </w:p>
    <w:p w:rsidR="000D70A9" w:rsidRPr="00050841" w:rsidRDefault="000D70A9" w:rsidP="000D70A9">
      <w:pPr>
        <w:pStyle w:val="Odstavecseseznamem"/>
        <w:numPr>
          <w:ilvl w:val="0"/>
          <w:numId w:val="34"/>
        </w:numPr>
        <w:ind w:left="1276"/>
      </w:pPr>
      <w:r w:rsidRPr="00050841">
        <w:t>Organizační struktura</w:t>
      </w:r>
    </w:p>
    <w:p w:rsidR="00050841" w:rsidRPr="00050841" w:rsidRDefault="00050841" w:rsidP="00F252BC">
      <w:pPr>
        <w:pStyle w:val="Odstavecseseznamem"/>
        <w:numPr>
          <w:ilvl w:val="0"/>
          <w:numId w:val="34"/>
        </w:numPr>
        <w:ind w:left="1276"/>
      </w:pPr>
      <w:r w:rsidRPr="00050841">
        <w:t>Systém procesního řízení organizace</w:t>
      </w:r>
    </w:p>
    <w:p w:rsidR="000D70A9" w:rsidRDefault="000D70A9" w:rsidP="000D70A9">
      <w:pPr>
        <w:pStyle w:val="Odstavecseseznamem"/>
        <w:numPr>
          <w:ilvl w:val="0"/>
          <w:numId w:val="34"/>
        </w:numPr>
        <w:ind w:left="1276"/>
      </w:pPr>
      <w:r>
        <w:t>Říd</w:t>
      </w:r>
      <w:r w:rsidR="00ED7574">
        <w:t>i</w:t>
      </w:r>
      <w:r>
        <w:t xml:space="preserve">cí kontrola </w:t>
      </w:r>
    </w:p>
    <w:p w:rsidR="00050841" w:rsidRDefault="00050841" w:rsidP="00F252BC">
      <w:pPr>
        <w:pStyle w:val="Odstavecseseznamem"/>
        <w:numPr>
          <w:ilvl w:val="0"/>
          <w:numId w:val="34"/>
        </w:numPr>
        <w:ind w:left="1276"/>
      </w:pPr>
      <w:r w:rsidRPr="00050841">
        <w:t>Rozvoj lidských zdrojů</w:t>
      </w:r>
    </w:p>
    <w:p w:rsidR="00050841" w:rsidRPr="00050841" w:rsidRDefault="00050841" w:rsidP="00050841">
      <w:pPr>
        <w:pStyle w:val="Nadpis3"/>
        <w:keepNext w:val="0"/>
        <w:keepLines w:val="0"/>
        <w:widowControl w:val="0"/>
        <w:ind w:left="1287"/>
        <w:rPr>
          <w:rFonts w:ascii="Arial" w:hAnsi="Arial" w:cs="Arial"/>
          <w:i w:val="0"/>
          <w:color w:val="1F497D" w:themeColor="text2"/>
        </w:rPr>
      </w:pPr>
      <w:bookmarkStart w:id="361" w:name="_Toc498086881"/>
      <w:r>
        <w:rPr>
          <w:rFonts w:ascii="Arial" w:hAnsi="Arial" w:cs="Arial"/>
          <w:i w:val="0"/>
          <w:color w:val="1F497D" w:themeColor="text2"/>
        </w:rPr>
        <w:t>Hospodaření VO</w:t>
      </w:r>
      <w:bookmarkEnd w:id="361"/>
    </w:p>
    <w:p w:rsidR="00050841" w:rsidRPr="00050841" w:rsidRDefault="00050841" w:rsidP="00F252BC">
      <w:pPr>
        <w:pStyle w:val="Odstavecseseznamem"/>
        <w:numPr>
          <w:ilvl w:val="0"/>
          <w:numId w:val="35"/>
        </w:numPr>
        <w:ind w:left="1276"/>
      </w:pPr>
      <w:r w:rsidRPr="00050841">
        <w:t>Diverzifikace zdrojů</w:t>
      </w:r>
    </w:p>
    <w:p w:rsidR="00050841" w:rsidRDefault="00050841" w:rsidP="00F252BC">
      <w:pPr>
        <w:pStyle w:val="Odstavecseseznamem"/>
        <w:numPr>
          <w:ilvl w:val="0"/>
          <w:numId w:val="35"/>
        </w:numPr>
        <w:ind w:left="1276"/>
      </w:pPr>
      <w:r w:rsidRPr="00050841">
        <w:t>Fundraising</w:t>
      </w:r>
    </w:p>
    <w:p w:rsidR="00CC3F7E" w:rsidRPr="00CC3F7E" w:rsidRDefault="00CC3F7E" w:rsidP="00CC3F7E">
      <w:pPr>
        <w:pStyle w:val="Nadpis3"/>
        <w:rPr>
          <w:rFonts w:ascii="Arial" w:hAnsi="Arial" w:cs="Arial"/>
          <w:i w:val="0"/>
          <w:color w:val="1F497D" w:themeColor="text2"/>
        </w:rPr>
      </w:pPr>
      <w:bookmarkStart w:id="362" w:name="_Toc498086882"/>
      <w:r w:rsidRPr="00CC3F7E">
        <w:rPr>
          <w:rFonts w:ascii="Arial" w:hAnsi="Arial" w:cs="Arial"/>
          <w:i w:val="0"/>
          <w:color w:val="1F497D" w:themeColor="text2"/>
        </w:rPr>
        <w:t>Spolupráce</w:t>
      </w:r>
      <w:bookmarkEnd w:id="362"/>
    </w:p>
    <w:p w:rsidR="00312073" w:rsidRPr="00A86970" w:rsidRDefault="00312073" w:rsidP="00312073">
      <w:pPr>
        <w:pStyle w:val="Odstavecseseznamem"/>
        <w:numPr>
          <w:ilvl w:val="0"/>
          <w:numId w:val="36"/>
        </w:numPr>
        <w:ind w:left="1276"/>
      </w:pPr>
      <w:r>
        <w:t xml:space="preserve">Participace </w:t>
      </w:r>
      <w:r w:rsidR="00A86970" w:rsidRPr="00A86970">
        <w:t>studentů a mladých výzkumných pracovníků</w:t>
      </w:r>
      <w:r>
        <w:t xml:space="preserve"> do 35 let na činnosti VO </w:t>
      </w:r>
    </w:p>
    <w:p w:rsidR="00D14FB8" w:rsidRDefault="00D14FB8" w:rsidP="00D14FB8">
      <w:pPr>
        <w:pStyle w:val="Odstavecseseznamem"/>
        <w:numPr>
          <w:ilvl w:val="0"/>
          <w:numId w:val="36"/>
        </w:numPr>
        <w:ind w:left="1276"/>
      </w:pPr>
      <w:r w:rsidRPr="00D14FB8">
        <w:t xml:space="preserve">Kolektivní členství VO v </w:t>
      </w:r>
      <w:r>
        <w:t>tuzemských</w:t>
      </w:r>
      <w:r w:rsidRPr="00D14FB8">
        <w:t xml:space="preserve"> organizacích zabývající</w:t>
      </w:r>
      <w:r>
        <w:t>ch</w:t>
      </w:r>
      <w:r w:rsidRPr="00D14FB8">
        <w:t xml:space="preserve"> se </w:t>
      </w:r>
      <w:proofErr w:type="spellStart"/>
      <w:r>
        <w:t>VaVaI</w:t>
      </w:r>
      <w:proofErr w:type="spellEnd"/>
      <w:r w:rsidRPr="00D14FB8">
        <w:t xml:space="preserve"> </w:t>
      </w:r>
      <w:r>
        <w:t>(velké výzkumné infrastruktury)</w:t>
      </w:r>
    </w:p>
    <w:p w:rsidR="00D14FB8" w:rsidRDefault="00D14FB8" w:rsidP="00D14FB8">
      <w:pPr>
        <w:pStyle w:val="Odstavecseseznamem"/>
        <w:numPr>
          <w:ilvl w:val="0"/>
          <w:numId w:val="36"/>
        </w:numPr>
        <w:ind w:left="1276"/>
      </w:pPr>
      <w:r>
        <w:t>S</w:t>
      </w:r>
      <w:r w:rsidRPr="00D14FB8">
        <w:t>polečné projekty VO s</w:t>
      </w:r>
      <w:r>
        <w:t> tuzemskými org</w:t>
      </w:r>
      <w:r w:rsidRPr="00D14FB8">
        <w:t xml:space="preserve">anizacemi zabývajícími se </w:t>
      </w:r>
      <w:proofErr w:type="spellStart"/>
      <w:r>
        <w:t>VaVaI</w:t>
      </w:r>
      <w:proofErr w:type="spellEnd"/>
    </w:p>
    <w:p w:rsidR="00AB5AEA" w:rsidRPr="00FC1288" w:rsidRDefault="00D14FB8" w:rsidP="00F252BC">
      <w:pPr>
        <w:pStyle w:val="Odstavecseseznamem"/>
        <w:numPr>
          <w:ilvl w:val="0"/>
          <w:numId w:val="36"/>
        </w:numPr>
        <w:ind w:left="1276"/>
      </w:pPr>
      <w:r>
        <w:t>Další formy tuzemské spolupráce v oblasti</w:t>
      </w:r>
      <w:r w:rsidR="00AB5AEA" w:rsidRPr="00FC1288">
        <w:t xml:space="preserve"> </w:t>
      </w:r>
      <w:proofErr w:type="spellStart"/>
      <w:r w:rsidR="00AB5AEA" w:rsidRPr="00FC1288">
        <w:t>VaVaI</w:t>
      </w:r>
      <w:proofErr w:type="spellEnd"/>
      <w:r w:rsidR="00AB5AEA" w:rsidRPr="00FC1288">
        <w:t xml:space="preserve"> </w:t>
      </w:r>
    </w:p>
    <w:p w:rsidR="00F252BC" w:rsidRDefault="00D14FB8" w:rsidP="00D14FB8">
      <w:pPr>
        <w:pStyle w:val="Odstavecseseznamem"/>
        <w:numPr>
          <w:ilvl w:val="0"/>
          <w:numId w:val="36"/>
        </w:numPr>
        <w:ind w:left="1276"/>
      </w:pPr>
      <w:r w:rsidRPr="00D14FB8">
        <w:t xml:space="preserve">Účast VO na uskutečňování mezinárodní spolupráce ve </w:t>
      </w:r>
      <w:proofErr w:type="spellStart"/>
      <w:r>
        <w:t>VaVaI</w:t>
      </w:r>
      <w:proofErr w:type="spellEnd"/>
      <w:r w:rsidRPr="00D14FB8">
        <w:t xml:space="preserve"> realizovaná na základě mezinárodních smluv uzavřených ČR</w:t>
      </w:r>
    </w:p>
    <w:p w:rsidR="00D14FB8" w:rsidRDefault="00D14FB8" w:rsidP="00D14FB8">
      <w:pPr>
        <w:pStyle w:val="Odstavecseseznamem"/>
        <w:numPr>
          <w:ilvl w:val="0"/>
          <w:numId w:val="36"/>
        </w:numPr>
        <w:ind w:left="1276"/>
      </w:pPr>
      <w:r w:rsidRPr="00D14FB8">
        <w:t xml:space="preserve">Kolektivní členství VO v nevládních mezinárodních organizacích </w:t>
      </w:r>
      <w:proofErr w:type="spellStart"/>
      <w:r w:rsidRPr="00D14FB8">
        <w:t>VaVaI</w:t>
      </w:r>
      <w:proofErr w:type="spellEnd"/>
    </w:p>
    <w:p w:rsidR="00D14FB8" w:rsidRDefault="00D14FB8" w:rsidP="00D14FB8">
      <w:pPr>
        <w:pStyle w:val="Odstavecseseznamem"/>
        <w:numPr>
          <w:ilvl w:val="0"/>
          <w:numId w:val="36"/>
        </w:numPr>
        <w:ind w:left="1276"/>
      </w:pPr>
      <w:r w:rsidRPr="00D14FB8">
        <w:t>Individuální členství zástupců VO v nevládních mezinárodních organizacích výzkumu a vývoje</w:t>
      </w:r>
    </w:p>
    <w:p w:rsidR="00D14FB8" w:rsidRDefault="00D14FB8" w:rsidP="00D14FB8">
      <w:pPr>
        <w:pStyle w:val="Odstavecseseznamem"/>
        <w:numPr>
          <w:ilvl w:val="0"/>
          <w:numId w:val="36"/>
        </w:numPr>
        <w:ind w:left="1276"/>
      </w:pPr>
      <w:r>
        <w:t>S</w:t>
      </w:r>
      <w:r w:rsidRPr="00D14FB8">
        <w:t xml:space="preserve">polečné projekty VO se zahraničními organizacemi zabývajícími se </w:t>
      </w:r>
      <w:proofErr w:type="spellStart"/>
      <w:r>
        <w:t>VaVaI</w:t>
      </w:r>
      <w:proofErr w:type="spellEnd"/>
    </w:p>
    <w:p w:rsidR="00D14FB8" w:rsidRPr="00FC1288" w:rsidRDefault="00D14FB8" w:rsidP="00D14FB8">
      <w:pPr>
        <w:pStyle w:val="Odstavecseseznamem"/>
        <w:numPr>
          <w:ilvl w:val="0"/>
          <w:numId w:val="36"/>
        </w:numPr>
        <w:ind w:left="1276"/>
      </w:pPr>
      <w:r w:rsidRPr="00D14FB8">
        <w:t>Další formy mezinárodní spolupráce</w:t>
      </w:r>
    </w:p>
    <w:p w:rsidR="000B0B59" w:rsidRDefault="00F252BC" w:rsidP="002D0C97">
      <w:pPr>
        <w:pStyle w:val="Nadpis2"/>
        <w:rPr>
          <w:color w:val="1F497D" w:themeColor="text2"/>
        </w:rPr>
      </w:pPr>
      <w:bookmarkStart w:id="363" w:name="_Toc498086883"/>
      <w:r>
        <w:rPr>
          <w:color w:val="1F497D" w:themeColor="text2"/>
        </w:rPr>
        <w:lastRenderedPageBreak/>
        <w:t>I</w:t>
      </w:r>
      <w:r w:rsidR="002D0C97" w:rsidRPr="002D0C97">
        <w:rPr>
          <w:color w:val="1F497D" w:themeColor="text2"/>
        </w:rPr>
        <w:t>ndikátory plnění stanovených cílů</w:t>
      </w:r>
      <w:bookmarkEnd w:id="363"/>
    </w:p>
    <w:p w:rsidR="002D0C97" w:rsidRPr="002D0C97" w:rsidRDefault="002D0C97" w:rsidP="002D0C97">
      <w:pPr>
        <w:rPr>
          <w:i/>
          <w:color w:val="7F7F7F" w:themeColor="text1" w:themeTint="80"/>
        </w:rPr>
      </w:pPr>
      <w:r w:rsidRPr="002D0C97">
        <w:rPr>
          <w:i/>
          <w:color w:val="7F7F7F" w:themeColor="text1" w:themeTint="80"/>
        </w:rPr>
        <w:t>Ke každému podcíli přiřaďte indikátor plnění.</w:t>
      </w:r>
    </w:p>
    <w:p w:rsidR="002D0C97" w:rsidRDefault="002D0C97" w:rsidP="002D0C97">
      <w:pPr>
        <w:spacing w:after="60"/>
        <w:ind w:firstLine="284"/>
        <w:rPr>
          <w:rFonts w:cs="Arial"/>
          <w:i/>
          <w:sz w:val="20"/>
          <w:szCs w:val="20"/>
        </w:rPr>
      </w:pPr>
    </w:p>
    <w:p w:rsidR="002D0C97" w:rsidRPr="008D4FF0" w:rsidRDefault="002D0C97" w:rsidP="002D0C97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</w:t>
      </w:r>
      <w:r w:rsidR="00EB6175">
        <w:rPr>
          <w:rFonts w:cs="Arial"/>
          <w:i/>
          <w:sz w:val="20"/>
          <w:szCs w:val="20"/>
        </w:rPr>
        <w:t>7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I</w:t>
      </w:r>
      <w:r w:rsidRPr="002D0C97">
        <w:rPr>
          <w:rFonts w:cs="Arial"/>
          <w:i/>
          <w:sz w:val="20"/>
          <w:szCs w:val="20"/>
        </w:rPr>
        <w:t>ndikátor</w:t>
      </w:r>
      <w:r>
        <w:rPr>
          <w:rFonts w:cs="Arial"/>
          <w:i/>
          <w:sz w:val="20"/>
          <w:szCs w:val="20"/>
        </w:rPr>
        <w:t xml:space="preserve">y </w:t>
      </w:r>
      <w:r w:rsidRPr="002D0C97">
        <w:rPr>
          <w:rFonts w:cs="Arial"/>
          <w:i/>
          <w:sz w:val="20"/>
          <w:szCs w:val="20"/>
        </w:rPr>
        <w:t>plnění stanovených cílů</w:t>
      </w:r>
      <w:r w:rsidR="0065656D">
        <w:rPr>
          <w:rStyle w:val="Znakapoznpodarou"/>
          <w:rFonts w:cs="Arial"/>
          <w:i/>
          <w:sz w:val="20"/>
          <w:szCs w:val="20"/>
        </w:rPr>
        <w:footnoteReference w:id="21"/>
      </w:r>
    </w:p>
    <w:tbl>
      <w:tblPr>
        <w:tblStyle w:val="Mkatabulky"/>
        <w:tblW w:w="507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27"/>
        <w:gridCol w:w="1349"/>
        <w:gridCol w:w="3289"/>
        <w:gridCol w:w="1354"/>
        <w:gridCol w:w="1354"/>
        <w:gridCol w:w="1345"/>
      </w:tblGrid>
      <w:tr w:rsidR="00C6702B" w:rsidRPr="002D0C97" w:rsidTr="00ED7574">
        <w:trPr>
          <w:trHeight w:val="322"/>
        </w:trPr>
        <w:tc>
          <w:tcPr>
            <w:tcW w:w="386" w:type="pct"/>
            <w:shd w:val="clear" w:color="auto" w:fill="C6D9F1" w:themeFill="text2" w:themeFillTint="33"/>
            <w:vAlign w:val="center"/>
          </w:tcPr>
          <w:p w:rsidR="00D25457" w:rsidRPr="002D0C97" w:rsidRDefault="00D25457" w:rsidP="006565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č. </w:t>
            </w:r>
          </w:p>
        </w:tc>
        <w:tc>
          <w:tcPr>
            <w:tcW w:w="716" w:type="pct"/>
            <w:shd w:val="clear" w:color="auto" w:fill="C6D9F1" w:themeFill="text2" w:themeFillTint="33"/>
            <w:vAlign w:val="center"/>
          </w:tcPr>
          <w:p w:rsidR="00D25457" w:rsidRPr="002D0C97" w:rsidRDefault="00D25457" w:rsidP="009A6B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r w:rsidR="009A6B22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sub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kapitoly</w:t>
            </w:r>
          </w:p>
        </w:tc>
        <w:tc>
          <w:tcPr>
            <w:tcW w:w="1746" w:type="pct"/>
            <w:shd w:val="clear" w:color="auto" w:fill="C6D9F1" w:themeFill="text2" w:themeFillTint="33"/>
            <w:vAlign w:val="center"/>
          </w:tcPr>
          <w:p w:rsidR="00D25457" w:rsidRPr="002D0C97" w:rsidRDefault="00D25457" w:rsidP="00CC2E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Indikátory</w:t>
            </w:r>
          </w:p>
        </w:tc>
        <w:tc>
          <w:tcPr>
            <w:tcW w:w="719" w:type="pct"/>
            <w:shd w:val="clear" w:color="auto" w:fill="C6D9F1" w:themeFill="text2" w:themeFillTint="33"/>
            <w:vAlign w:val="center"/>
          </w:tcPr>
          <w:p w:rsidR="00D25457" w:rsidRPr="002D0C97" w:rsidRDefault="00D25457" w:rsidP="00CC2E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 w:eastAsia="cs-CZ"/>
              </w:rPr>
            </w:pPr>
            <w:r w:rsidRPr="002D0C9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719" w:type="pct"/>
            <w:shd w:val="clear" w:color="auto" w:fill="C6D9F1" w:themeFill="text2" w:themeFillTint="33"/>
            <w:vAlign w:val="center"/>
          </w:tcPr>
          <w:p w:rsidR="00D25457" w:rsidRPr="002D0C97" w:rsidRDefault="00D25457" w:rsidP="00CC2E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Indikativní hodnota</w:t>
            </w:r>
          </w:p>
          <w:p w:rsidR="00D25457" w:rsidRPr="002D0C97" w:rsidRDefault="00D25457" w:rsidP="00CC2E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714" w:type="pct"/>
            <w:shd w:val="clear" w:color="auto" w:fill="C6D9F1" w:themeFill="text2" w:themeFillTint="33"/>
            <w:vAlign w:val="center"/>
          </w:tcPr>
          <w:p w:rsidR="00D25457" w:rsidRPr="002D0C97" w:rsidRDefault="00D25457" w:rsidP="00CC2E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Indikativní hodnota</w:t>
            </w:r>
          </w:p>
          <w:p w:rsidR="00D25457" w:rsidRPr="002D0C97" w:rsidRDefault="00D25457" w:rsidP="00CC2E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2022</w:t>
            </w: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D25457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4.1.1</w:t>
            </w:r>
          </w:p>
        </w:tc>
        <w:tc>
          <w:tcPr>
            <w:tcW w:w="716" w:type="pct"/>
          </w:tcPr>
          <w:p w:rsidR="00D25457" w:rsidRPr="002D0C97" w:rsidRDefault="0065656D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Výzkumná činnost</w:t>
            </w:r>
          </w:p>
        </w:tc>
        <w:tc>
          <w:tcPr>
            <w:tcW w:w="1746" w:type="pct"/>
          </w:tcPr>
          <w:p w:rsidR="00D25457" w:rsidRPr="002D0C97" w:rsidRDefault="00F252BC" w:rsidP="000D70A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Ú</w:t>
            </w:r>
            <w:r w:rsidR="00CC3F7E" w:rsidRPr="00CC3F7E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spěšnost</w:t>
            </w:r>
            <w:r w:rsidR="0065656D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 VO</w:t>
            </w:r>
            <w:r w:rsidR="00CC3F7E" w:rsidRPr="00CC3F7E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 v rámci </w:t>
            </w:r>
            <w:r w:rsidR="000D70A9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veřejných soutěží a veřejných zakázek</w:t>
            </w:r>
          </w:p>
        </w:tc>
        <w:tc>
          <w:tcPr>
            <w:tcW w:w="719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CD1B09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4.1.1</w:t>
            </w:r>
          </w:p>
        </w:tc>
        <w:tc>
          <w:tcPr>
            <w:tcW w:w="716" w:type="pct"/>
          </w:tcPr>
          <w:p w:rsidR="00CD1B09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Výzkumná činnost</w:t>
            </w:r>
          </w:p>
        </w:tc>
        <w:tc>
          <w:tcPr>
            <w:tcW w:w="1746" w:type="pct"/>
          </w:tcPr>
          <w:p w:rsidR="00CD1B09" w:rsidRDefault="00CD1B09" w:rsidP="0065656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Finanční objem a počet zahraničních grantových projektů (vč. Horizont 2020)</w:t>
            </w:r>
          </w:p>
        </w:tc>
        <w:tc>
          <w:tcPr>
            <w:tcW w:w="719" w:type="pct"/>
          </w:tcPr>
          <w:p w:rsidR="00CD1B09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CD1B09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CD1B09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CC3F7E" w:rsidRDefault="0065656D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4.1.1</w:t>
            </w:r>
          </w:p>
        </w:tc>
        <w:tc>
          <w:tcPr>
            <w:tcW w:w="716" w:type="pct"/>
          </w:tcPr>
          <w:p w:rsidR="00CC3F7E" w:rsidRPr="002D0C97" w:rsidRDefault="0065656D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Výzkumná činnost</w:t>
            </w:r>
          </w:p>
        </w:tc>
        <w:tc>
          <w:tcPr>
            <w:tcW w:w="1746" w:type="pct"/>
          </w:tcPr>
          <w:p w:rsidR="00CC3F7E" w:rsidRPr="002D0C97" w:rsidRDefault="0065656D" w:rsidP="0065656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Investice do v</w:t>
            </w:r>
            <w:r w:rsidRPr="00CC3F7E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ybavenost</w:t>
            </w: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i</w:t>
            </w:r>
            <w:r w:rsidRPr="00CC3F7E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 infrastruktury pro výzkum</w:t>
            </w:r>
          </w:p>
        </w:tc>
        <w:tc>
          <w:tcPr>
            <w:tcW w:w="719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CD1B09" w:rsidRDefault="00CD1B09" w:rsidP="00CD1B0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4.1.1</w:t>
            </w:r>
          </w:p>
        </w:tc>
        <w:tc>
          <w:tcPr>
            <w:tcW w:w="716" w:type="pct"/>
          </w:tcPr>
          <w:p w:rsidR="00CD1B09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Výzkumná činnost</w:t>
            </w:r>
          </w:p>
        </w:tc>
        <w:tc>
          <w:tcPr>
            <w:tcW w:w="1746" w:type="pct"/>
          </w:tcPr>
          <w:p w:rsidR="00CD1B09" w:rsidRPr="00CD1B09" w:rsidRDefault="00CD1B09" w:rsidP="00CD1B09">
            <w:pPr>
              <w:pStyle w:val="Default"/>
              <w:spacing w:before="40" w:after="4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D0C9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Počty inovací, využívaných výsledků výzkumu (např. metodik) aplikovaných v praxi </w:t>
            </w:r>
          </w:p>
        </w:tc>
        <w:tc>
          <w:tcPr>
            <w:tcW w:w="719" w:type="pct"/>
          </w:tcPr>
          <w:p w:rsidR="00CD1B09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CD1B09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CD1B09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7574" w:rsidRPr="002D0C97" w:rsidTr="00ED7574">
        <w:trPr>
          <w:trHeight w:val="439"/>
        </w:trPr>
        <w:tc>
          <w:tcPr>
            <w:tcW w:w="386" w:type="pct"/>
          </w:tcPr>
          <w:p w:rsidR="00ED7574" w:rsidRDefault="00ED7574" w:rsidP="00B055F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4.2.1</w:t>
            </w:r>
          </w:p>
        </w:tc>
        <w:tc>
          <w:tcPr>
            <w:tcW w:w="716" w:type="pct"/>
          </w:tcPr>
          <w:p w:rsidR="00ED7574" w:rsidRPr="0065656D" w:rsidRDefault="00ED7574" w:rsidP="00B055F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Transfer znalostí</w:t>
            </w:r>
          </w:p>
        </w:tc>
        <w:tc>
          <w:tcPr>
            <w:tcW w:w="1746" w:type="pct"/>
          </w:tcPr>
          <w:p w:rsidR="00ED7574" w:rsidRDefault="00ED7574" w:rsidP="00B055F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Počet aktivit (konference, semináře) pořádaných ve</w:t>
            </w: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 </w:t>
            </w: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spolupráci s MPSV a</w:t>
            </w: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 </w:t>
            </w: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jím </w:t>
            </w: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zřizovaných </w:t>
            </w: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výzkumných organizací</w:t>
            </w:r>
          </w:p>
        </w:tc>
        <w:tc>
          <w:tcPr>
            <w:tcW w:w="719" w:type="pct"/>
          </w:tcPr>
          <w:p w:rsidR="00ED7574" w:rsidRPr="002D0C97" w:rsidRDefault="00ED7574" w:rsidP="00B055F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ED7574" w:rsidRPr="002D0C97" w:rsidRDefault="00ED7574" w:rsidP="00B055F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ED7574" w:rsidRPr="002D0C97" w:rsidRDefault="00ED7574" w:rsidP="00B055F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CC3F7E" w:rsidRPr="002D0C97" w:rsidRDefault="0065656D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4.2.2</w:t>
            </w:r>
          </w:p>
        </w:tc>
        <w:tc>
          <w:tcPr>
            <w:tcW w:w="716" w:type="pct"/>
          </w:tcPr>
          <w:p w:rsidR="00CC3F7E" w:rsidRPr="002D0C97" w:rsidRDefault="0065656D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65656D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Poradenství a</w:t>
            </w:r>
            <w:r w:rsidR="005E6AB2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 </w:t>
            </w:r>
            <w:r w:rsidRPr="0065656D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vzdělávání z</w:t>
            </w:r>
            <w:r w:rsidR="005E6AB2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 </w:t>
            </w:r>
            <w:r w:rsidRPr="0065656D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veřejných zdrojů</w:t>
            </w:r>
          </w:p>
        </w:tc>
        <w:tc>
          <w:tcPr>
            <w:tcW w:w="1746" w:type="pct"/>
          </w:tcPr>
          <w:p w:rsidR="00CC3F7E" w:rsidRPr="002D0C97" w:rsidRDefault="0065656D" w:rsidP="00CC3F7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Počet vzdělávacích akcí pro pracovníky státní správy</w:t>
            </w:r>
          </w:p>
        </w:tc>
        <w:tc>
          <w:tcPr>
            <w:tcW w:w="719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CD1B09" w:rsidRPr="002D0C97" w:rsidRDefault="00CD1B09" w:rsidP="00CC2E6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4.3.1</w:t>
            </w:r>
          </w:p>
        </w:tc>
        <w:tc>
          <w:tcPr>
            <w:tcW w:w="716" w:type="pct"/>
          </w:tcPr>
          <w:p w:rsidR="00CD1B09" w:rsidRPr="002D0C97" w:rsidRDefault="009A6B22" w:rsidP="00CC2E6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9A6B22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Smluvní výzkum a ostatní činnost VO</w:t>
            </w:r>
          </w:p>
        </w:tc>
        <w:tc>
          <w:tcPr>
            <w:tcW w:w="1746" w:type="pct"/>
          </w:tcPr>
          <w:p w:rsidR="00CD1B09" w:rsidRPr="002D0C97" w:rsidRDefault="00F252BC" w:rsidP="00001BE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Finanční </w:t>
            </w:r>
            <w:r w:rsidR="00001BE6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výnosy</w:t>
            </w:r>
            <w:r w:rsidR="00CD1B09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 ze smluvního výzkumu</w:t>
            </w:r>
          </w:p>
        </w:tc>
        <w:tc>
          <w:tcPr>
            <w:tcW w:w="719" w:type="pct"/>
          </w:tcPr>
          <w:p w:rsidR="00CD1B09" w:rsidRPr="002D0C97" w:rsidRDefault="00CD1B09" w:rsidP="00CC2E6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CD1B09" w:rsidRPr="002D0C97" w:rsidRDefault="00CD1B09" w:rsidP="00CC2E6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CD1B09" w:rsidRPr="002D0C97" w:rsidRDefault="00CD1B09" w:rsidP="00CC2E6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439"/>
        </w:trPr>
        <w:tc>
          <w:tcPr>
            <w:tcW w:w="386" w:type="pct"/>
          </w:tcPr>
          <w:p w:rsidR="00CC3F7E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4.3.4</w:t>
            </w:r>
          </w:p>
        </w:tc>
        <w:tc>
          <w:tcPr>
            <w:tcW w:w="716" w:type="pct"/>
          </w:tcPr>
          <w:p w:rsidR="00CC3F7E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Spolupráce</w:t>
            </w:r>
          </w:p>
        </w:tc>
        <w:tc>
          <w:tcPr>
            <w:tcW w:w="1746" w:type="pct"/>
          </w:tcPr>
          <w:p w:rsidR="00CC3F7E" w:rsidRPr="00CC3F7E" w:rsidRDefault="0065656D" w:rsidP="0065656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Podíl mladých výzkumných pracovníků do 35 let zapojených do výzkumné činnosti</w:t>
            </w:r>
          </w:p>
        </w:tc>
        <w:tc>
          <w:tcPr>
            <w:tcW w:w="719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CC3F7E" w:rsidRPr="002D0C97" w:rsidRDefault="00CC3F7E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324"/>
        </w:trPr>
        <w:tc>
          <w:tcPr>
            <w:tcW w:w="386" w:type="pct"/>
          </w:tcPr>
          <w:p w:rsidR="00D25457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4.3.4</w:t>
            </w:r>
          </w:p>
        </w:tc>
        <w:tc>
          <w:tcPr>
            <w:tcW w:w="716" w:type="pct"/>
          </w:tcPr>
          <w:p w:rsidR="00D25457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Spolupráce</w:t>
            </w:r>
          </w:p>
        </w:tc>
        <w:tc>
          <w:tcPr>
            <w:tcW w:w="1746" w:type="pct"/>
          </w:tcPr>
          <w:p w:rsidR="00D25457" w:rsidRPr="002D0C97" w:rsidRDefault="00D25457" w:rsidP="005E6AB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Počet českých výzkumných pracovníků zaměstnaných v zahraničních výzkumných organizacích (stáže delší </w:t>
            </w:r>
            <w:r w:rsidR="005E6AB2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než</w:t>
            </w:r>
            <w:r w:rsidR="005E6AB2"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14 dnů) </w:t>
            </w:r>
          </w:p>
        </w:tc>
        <w:tc>
          <w:tcPr>
            <w:tcW w:w="719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6702B" w:rsidRPr="002D0C97" w:rsidTr="00ED7574">
        <w:trPr>
          <w:trHeight w:val="322"/>
        </w:trPr>
        <w:tc>
          <w:tcPr>
            <w:tcW w:w="386" w:type="pct"/>
          </w:tcPr>
          <w:p w:rsidR="00D25457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4.3.4</w:t>
            </w:r>
          </w:p>
        </w:tc>
        <w:tc>
          <w:tcPr>
            <w:tcW w:w="716" w:type="pct"/>
          </w:tcPr>
          <w:p w:rsidR="00D25457" w:rsidRPr="002D0C97" w:rsidRDefault="00CD1B09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Spolupráce</w:t>
            </w:r>
          </w:p>
        </w:tc>
        <w:tc>
          <w:tcPr>
            <w:tcW w:w="1746" w:type="pct"/>
          </w:tcPr>
          <w:p w:rsidR="00D25457" w:rsidRPr="002D0C97" w:rsidRDefault="00D25457" w:rsidP="005E6AB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</w:pP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Počet zahraničních výzkumných pracovníků zaměstnaných v českých výzkumných organizacích (stáže delší </w:t>
            </w:r>
            <w:r w:rsidR="005E6AB2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>než</w:t>
            </w:r>
            <w:r w:rsidR="005E6AB2"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 </w:t>
            </w:r>
            <w:r w:rsidRPr="002D0C97">
              <w:rPr>
                <w:rFonts w:cs="Arial"/>
                <w:color w:val="7F7F7F" w:themeColor="text1" w:themeTint="80"/>
                <w:sz w:val="20"/>
                <w:szCs w:val="20"/>
                <w:lang w:eastAsia="cs-CZ"/>
              </w:rPr>
              <w:t xml:space="preserve">14 dnů) </w:t>
            </w:r>
          </w:p>
        </w:tc>
        <w:tc>
          <w:tcPr>
            <w:tcW w:w="719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9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</w:tcPr>
          <w:p w:rsidR="00D25457" w:rsidRPr="002D0C97" w:rsidRDefault="00D25457" w:rsidP="00D2545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A6B22" w:rsidRDefault="009A6B22" w:rsidP="009A6B22">
      <w:pPr>
        <w:pStyle w:val="Nadpis1"/>
        <w:numPr>
          <w:ilvl w:val="0"/>
          <w:numId w:val="0"/>
        </w:numPr>
        <w:spacing w:before="0"/>
        <w:ind w:left="431"/>
        <w:rPr>
          <w:rFonts w:ascii="Arial Black" w:hAnsi="Arial Black" w:cs="Arial"/>
          <w:color w:val="1F497D" w:themeColor="text2"/>
        </w:rPr>
      </w:pPr>
    </w:p>
    <w:p w:rsidR="009A6B22" w:rsidRPr="009A6B22" w:rsidRDefault="009A6B22" w:rsidP="009A6B22"/>
    <w:p w:rsidR="009B65A2" w:rsidRPr="00A86970" w:rsidRDefault="009B65A2" w:rsidP="000D70A9">
      <w:pPr>
        <w:pStyle w:val="Nadpis1"/>
        <w:spacing w:before="0"/>
        <w:ind w:left="431" w:hanging="431"/>
        <w:rPr>
          <w:rFonts w:ascii="Arial Black" w:hAnsi="Arial Black" w:cs="Arial"/>
          <w:color w:val="1F497D" w:themeColor="text2"/>
        </w:rPr>
      </w:pPr>
      <w:bookmarkStart w:id="364" w:name="_Toc498086884"/>
      <w:r w:rsidRPr="00A86970">
        <w:rPr>
          <w:rFonts w:ascii="Arial Black" w:hAnsi="Arial Black" w:cs="Arial"/>
          <w:color w:val="1F497D" w:themeColor="text2"/>
        </w:rPr>
        <w:lastRenderedPageBreak/>
        <w:t>Finanční zabezpečení DKRVO</w:t>
      </w:r>
      <w:bookmarkEnd w:id="364"/>
    </w:p>
    <w:p w:rsidR="009B65A2" w:rsidRDefault="009B65A2" w:rsidP="009A6B22">
      <w:pPr>
        <w:pStyle w:val="Nadpis2"/>
        <w:rPr>
          <w:rFonts w:cs="Arial"/>
          <w:color w:val="1F497D" w:themeColor="text2"/>
        </w:rPr>
      </w:pPr>
      <w:bookmarkStart w:id="365" w:name="_Toc498086885"/>
      <w:r w:rsidRPr="00A86970">
        <w:rPr>
          <w:rFonts w:cs="Arial"/>
          <w:color w:val="1F497D" w:themeColor="text2"/>
        </w:rPr>
        <w:t>Požadovaná výše institucionálních prostředků na DKRVO a další plánov</w:t>
      </w:r>
      <w:r w:rsidR="009A6B22">
        <w:rPr>
          <w:rFonts w:cs="Arial"/>
          <w:color w:val="1F497D" w:themeColor="text2"/>
        </w:rPr>
        <w:t>ané</w:t>
      </w:r>
      <w:r w:rsidRPr="00A86970">
        <w:rPr>
          <w:rFonts w:cs="Arial"/>
          <w:color w:val="1F497D" w:themeColor="text2"/>
        </w:rPr>
        <w:t xml:space="preserve"> prostředky</w:t>
      </w:r>
      <w:r w:rsidR="005E4271">
        <w:rPr>
          <w:rStyle w:val="Znakapoznpodarou"/>
          <w:rFonts w:cs="Arial"/>
          <w:color w:val="1F497D" w:themeColor="text2"/>
        </w:rPr>
        <w:footnoteReference w:id="22"/>
      </w:r>
      <w:bookmarkEnd w:id="365"/>
      <w:r w:rsidR="00AF1AB5">
        <w:rPr>
          <w:rFonts w:cs="Arial"/>
          <w:color w:val="1F497D" w:themeColor="text2"/>
        </w:rPr>
        <w:t xml:space="preserve"> </w:t>
      </w:r>
    </w:p>
    <w:p w:rsidR="00CF0AE3" w:rsidRDefault="00CF0AE3" w:rsidP="00CF0AE3"/>
    <w:p w:rsidR="00CF0AE3" w:rsidRPr="008D4FF0" w:rsidRDefault="00CF0AE3" w:rsidP="00CF0AE3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</w:t>
      </w:r>
      <w:r w:rsidR="00EB6175">
        <w:rPr>
          <w:rFonts w:cs="Arial"/>
          <w:i/>
          <w:sz w:val="20"/>
          <w:szCs w:val="20"/>
        </w:rPr>
        <w:t>8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truktura </w:t>
      </w:r>
      <w:r w:rsidR="00D4280B">
        <w:rPr>
          <w:rFonts w:cs="Arial"/>
          <w:i/>
          <w:sz w:val="20"/>
          <w:szCs w:val="20"/>
        </w:rPr>
        <w:t>výnosů</w:t>
      </w:r>
      <w:r>
        <w:rPr>
          <w:rFonts w:cs="Arial"/>
          <w:i/>
          <w:sz w:val="20"/>
          <w:szCs w:val="20"/>
        </w:rPr>
        <w:t xml:space="preserve"> </w:t>
      </w:r>
      <w:r w:rsidR="00D4280B">
        <w:rPr>
          <w:rFonts w:cs="Arial"/>
          <w:i/>
          <w:sz w:val="20"/>
          <w:szCs w:val="20"/>
        </w:rPr>
        <w:t xml:space="preserve">na DKRVO </w:t>
      </w:r>
      <w:r>
        <w:rPr>
          <w:rFonts w:cs="Arial"/>
          <w:i/>
          <w:sz w:val="20"/>
          <w:szCs w:val="20"/>
        </w:rPr>
        <w:t>v Kč</w:t>
      </w:r>
    </w:p>
    <w:tbl>
      <w:tblPr>
        <w:tblStyle w:val="Mkatabulky"/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1"/>
        <w:gridCol w:w="1020"/>
        <w:gridCol w:w="1020"/>
        <w:gridCol w:w="1020"/>
        <w:gridCol w:w="1020"/>
        <w:gridCol w:w="1020"/>
        <w:gridCol w:w="1077"/>
      </w:tblGrid>
      <w:tr w:rsidR="00F00361" w:rsidRPr="0007608E" w:rsidTr="00736377"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B50A3E" w:rsidRDefault="00F00361" w:rsidP="00001BE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Druh </w:t>
            </w:r>
            <w:r w:rsidR="00001BE6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výnosu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00361" w:rsidRPr="00446C79" w:rsidRDefault="00F00361" w:rsidP="00CF0AE3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00361" w:rsidRPr="00446C79" w:rsidRDefault="00F00361" w:rsidP="00CF0AE3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201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00361" w:rsidRPr="00446C79" w:rsidRDefault="00F00361" w:rsidP="00CF0AE3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00361" w:rsidRPr="00446C79" w:rsidRDefault="00F00361" w:rsidP="00CF0AE3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:rsidR="00F00361" w:rsidRPr="00446C79" w:rsidRDefault="00F00361" w:rsidP="00CF0AE3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20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F00361" w:rsidRPr="00446C79" w:rsidRDefault="00F00361" w:rsidP="000B0B59">
            <w:pPr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446C79">
              <w:rPr>
                <w:rFonts w:eastAsia="Times New Roman" w:cs="Arial"/>
                <w:b/>
                <w:sz w:val="20"/>
                <w:szCs w:val="20"/>
                <w:lang w:eastAsia="cs-CZ"/>
              </w:rPr>
              <w:t>Součet</w:t>
            </w: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720BA0" w:rsidRDefault="00F00361" w:rsidP="00F0036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I</w:t>
            </w: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nstitucionální podpora</w:t>
            </w:r>
            <w:r>
              <w:rPr>
                <w:rStyle w:val="Znakapoznpodarou"/>
                <w:rFonts w:eastAsia="Times New Roman" w:cs="Arial"/>
                <w:color w:val="000000"/>
                <w:sz w:val="20"/>
                <w:szCs w:val="20"/>
                <w:lang w:eastAsia="cs-CZ"/>
              </w:rPr>
              <w:footnoteReference w:id="23"/>
            </w:r>
          </w:p>
        </w:tc>
        <w:tc>
          <w:tcPr>
            <w:tcW w:w="1020" w:type="dxa"/>
            <w:vAlign w:val="center"/>
          </w:tcPr>
          <w:p w:rsidR="00F00361" w:rsidRPr="00F00361" w:rsidRDefault="00F00361" w:rsidP="00F00361">
            <w:pPr>
              <w:spacing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F00361" w:rsidRDefault="00F00361" w:rsidP="00F00361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F00361" w:rsidRDefault="00F00361" w:rsidP="00F00361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F00361" w:rsidRDefault="00F00361" w:rsidP="00F00361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F00361" w:rsidRDefault="00F00361" w:rsidP="00F00361">
            <w:pPr>
              <w:spacing w:before="120" w:after="120" w:line="240" w:lineRule="auto"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F00361" w:rsidRDefault="00F00361" w:rsidP="00F00361">
            <w:pPr>
              <w:spacing w:before="120" w:after="120" w:line="240" w:lineRule="auto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720BA0" w:rsidRDefault="00F00361" w:rsidP="00F0036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Ú</w:t>
            </w: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čelová podpora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720BA0" w:rsidRDefault="00F00361" w:rsidP="00F0036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</w:t>
            </w: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statní podpora z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veřejných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zdrojů (granty nezaměřené na podporu VaVaI)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720BA0" w:rsidRDefault="00F00361" w:rsidP="00F0036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Smluvní výzkum z veřejných zdrojů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B50A3E" w:rsidRDefault="00F00361" w:rsidP="00F00361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Smluvní výzkum z neveřejných zdrojů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720BA0" w:rsidRDefault="00F00361" w:rsidP="00F0036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ESIF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B50A3E" w:rsidRDefault="00F00361" w:rsidP="00F00361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EK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B50A3E" w:rsidRDefault="00F00361" w:rsidP="00F00361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Ostatní z</w:t>
            </w:r>
            <w:r w:rsidRPr="00B50A3E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ahraniční zdroje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720BA0" w:rsidRDefault="00F00361" w:rsidP="00F0036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Další činnost</w:t>
            </w:r>
          </w:p>
        </w:tc>
        <w:tc>
          <w:tcPr>
            <w:tcW w:w="1020" w:type="dxa"/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rPr>
          <w:trHeight w:val="397"/>
        </w:trPr>
        <w:tc>
          <w:tcPr>
            <w:tcW w:w="3061" w:type="dxa"/>
            <w:shd w:val="clear" w:color="auto" w:fill="C6D9F1" w:themeFill="text2" w:themeFillTint="33"/>
            <w:vAlign w:val="center"/>
          </w:tcPr>
          <w:p w:rsidR="00F00361" w:rsidRPr="00CF0AE3" w:rsidRDefault="00F00361" w:rsidP="00ED7574">
            <w:pPr>
              <w:spacing w:before="60" w:after="60" w:line="240" w:lineRule="auto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Jiná činnost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0361" w:rsidRPr="00E45E58" w:rsidRDefault="00F00361" w:rsidP="00F00361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00361" w:rsidRPr="00720BA0" w:rsidTr="00736377">
        <w:tc>
          <w:tcPr>
            <w:tcW w:w="306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361" w:rsidRPr="00446C79" w:rsidRDefault="00001BE6" w:rsidP="000B0B59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Výnosy</w:t>
            </w:r>
            <w:r w:rsidR="00F00361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 xml:space="preserve"> c</w:t>
            </w:r>
            <w:r w:rsidR="00F00361" w:rsidRPr="00446C79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61" w:rsidRPr="000264B7" w:rsidRDefault="00F00361" w:rsidP="00F00361">
            <w:pPr>
              <w:jc w:val="right"/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361" w:rsidRPr="00720BA0" w:rsidRDefault="00F00361" w:rsidP="00F0036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361" w:rsidRPr="000264B7" w:rsidRDefault="00F00361" w:rsidP="00F00361">
            <w:pPr>
              <w:spacing w:before="120" w:after="120"/>
              <w:jc w:val="righ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F0AE3" w:rsidRDefault="00CF0AE3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0B0B59" w:rsidRDefault="000B0B59" w:rsidP="00CF0AE3"/>
    <w:p w:rsidR="00CA40BC" w:rsidRPr="00AF1AB5" w:rsidRDefault="00AF1AB5" w:rsidP="00CA40BC">
      <w:pPr>
        <w:pStyle w:val="Nadpis2"/>
        <w:rPr>
          <w:rFonts w:cs="Arial"/>
          <w:color w:val="1F497D" w:themeColor="text2"/>
        </w:rPr>
      </w:pPr>
      <w:bookmarkStart w:id="366" w:name="_Toc498086886"/>
      <w:bookmarkStart w:id="367" w:name="_Toc479859668"/>
      <w:r>
        <w:rPr>
          <w:rFonts w:cs="Arial"/>
          <w:color w:val="1F497D" w:themeColor="text2"/>
        </w:rPr>
        <w:lastRenderedPageBreak/>
        <w:t>Specifikace</w:t>
      </w:r>
      <w:r w:rsidR="00CA40BC" w:rsidRPr="00AF1AB5">
        <w:rPr>
          <w:rFonts w:cs="Arial"/>
          <w:color w:val="1F497D" w:themeColor="text2"/>
        </w:rPr>
        <w:t xml:space="preserve"> náklad</w:t>
      </w:r>
      <w:r>
        <w:rPr>
          <w:rFonts w:cs="Arial"/>
          <w:color w:val="1F497D" w:themeColor="text2"/>
        </w:rPr>
        <w:t>ů v jednotlivých letech</w:t>
      </w:r>
      <w:bookmarkEnd w:id="366"/>
      <w:r>
        <w:rPr>
          <w:rFonts w:cs="Arial"/>
          <w:color w:val="1F497D" w:themeColor="text2"/>
        </w:rPr>
        <w:t xml:space="preserve"> </w:t>
      </w:r>
      <w:bookmarkEnd w:id="367"/>
    </w:p>
    <w:p w:rsidR="00AF1AB5" w:rsidRDefault="00AF1AB5" w:rsidP="00AF1AB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1</w:t>
      </w:r>
      <w:r w:rsidR="00EB6175">
        <w:rPr>
          <w:rFonts w:cs="Arial"/>
          <w:i/>
          <w:sz w:val="20"/>
          <w:szCs w:val="20"/>
        </w:rPr>
        <w:t>9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>pecifikace nákladů na DKRVO v roce 2018 v</w:t>
      </w:r>
      <w:r w:rsidR="00A8658F">
        <w:rPr>
          <w:rFonts w:cs="Arial"/>
          <w:i/>
          <w:sz w:val="20"/>
          <w:szCs w:val="20"/>
        </w:rPr>
        <w:t> </w:t>
      </w:r>
      <w:r>
        <w:rPr>
          <w:rFonts w:cs="Arial"/>
          <w:i/>
          <w:sz w:val="20"/>
          <w:szCs w:val="20"/>
        </w:rPr>
        <w:t>Kč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2126"/>
        <w:gridCol w:w="2092"/>
      </w:tblGrid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40BC" w:rsidRPr="001D4A0B" w:rsidRDefault="00CA40BC" w:rsidP="00BC19F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Rok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40BC" w:rsidRPr="001D4A0B" w:rsidRDefault="00AF1AB5" w:rsidP="00BC19F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A40BC" w:rsidRPr="001D4A0B">
              <w:rPr>
                <w:rFonts w:cs="Arial"/>
                <w:b/>
                <w:bCs/>
                <w:sz w:val="20"/>
                <w:szCs w:val="20"/>
              </w:rPr>
              <w:t>áklady 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BC19F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Z toho institucionální podpora</w:t>
            </w: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006919" w:rsidP="0075508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Osobní náklady - </w:t>
            </w:r>
            <w:r w:rsidR="0075508A">
              <w:rPr>
                <w:rFonts w:cs="Arial"/>
                <w:sz w:val="20"/>
                <w:szCs w:val="20"/>
              </w:rPr>
              <w:t>m</w:t>
            </w:r>
            <w:r w:rsidR="00CA40BC" w:rsidRPr="001D4A0B">
              <w:rPr>
                <w:rFonts w:cs="Arial"/>
                <w:sz w:val="20"/>
                <w:szCs w:val="20"/>
              </w:rPr>
              <w:t xml:space="preserve">zdy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006919" w:rsidP="0025686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Ostatní osobní náklady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Povinné zákonné odvody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Příděl do FKSP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56867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56867" w:rsidRPr="001D4A0B" w:rsidRDefault="00256867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sociální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7" w:rsidRPr="001D4A0B" w:rsidRDefault="00256867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7" w:rsidRPr="001D4A0B" w:rsidRDefault="00256867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C96D94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 xml:space="preserve">Náklady na pořízení </w:t>
            </w:r>
            <w:r w:rsidR="00ED7574" w:rsidRPr="00C96D94">
              <w:rPr>
                <w:rFonts w:cs="Arial"/>
                <w:sz w:val="20"/>
                <w:szCs w:val="20"/>
              </w:rPr>
              <w:t xml:space="preserve">hmotného </w:t>
            </w:r>
            <w:r w:rsidRPr="00C96D94">
              <w:rPr>
                <w:rFonts w:cs="Arial"/>
                <w:sz w:val="20"/>
                <w:szCs w:val="20"/>
              </w:rPr>
              <w:t>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D757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D7574" w:rsidRPr="00C96D94" w:rsidRDefault="00ED7574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nehmotného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74" w:rsidRPr="001D4A0B" w:rsidRDefault="00ED7574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74" w:rsidRPr="001D4A0B" w:rsidRDefault="00ED7574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C96D94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odpisy, údržbu a opravy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materiálu, drobného majetku a zásob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Cestovní náhrady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40BC" w:rsidRPr="001D4A0B" w:rsidRDefault="00CA40BC" w:rsidP="001D4A0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Doplňkové (režijní)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1D4A0B" w:rsidRDefault="00CA40BC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A40BC" w:rsidRPr="0025127F" w:rsidTr="00C96D94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40BC" w:rsidRPr="001D4A0B" w:rsidRDefault="00DE6773" w:rsidP="001D4A0B">
            <w:pPr>
              <w:rPr>
                <w:rFonts w:cs="Arial"/>
                <w:sz w:val="20"/>
                <w:szCs w:val="20"/>
              </w:rPr>
            </w:pPr>
            <w:r w:rsidRPr="001D4A0B">
              <w:rPr>
                <w:rFonts w:eastAsia="Arial Unicode MS" w:cs="Arial"/>
                <w:b/>
                <w:sz w:val="20"/>
                <w:szCs w:val="20"/>
              </w:rPr>
              <w:t>C</w:t>
            </w:r>
            <w:r w:rsidR="001D4A0B">
              <w:rPr>
                <w:rFonts w:eastAsia="Arial Unicode MS" w:cs="Arial"/>
                <w:b/>
                <w:sz w:val="20"/>
                <w:szCs w:val="20"/>
              </w:rPr>
              <w:t>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1D4A0B" w:rsidRDefault="00CA40BC" w:rsidP="00AF1A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1D4A0B" w:rsidRDefault="00CA40BC" w:rsidP="00AF1AB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40BC" w:rsidRDefault="00CA40BC" w:rsidP="00CA40BC">
      <w:pPr>
        <w:ind w:left="708"/>
        <w:rPr>
          <w:rFonts w:cs="Arial"/>
          <w:b/>
          <w:bCs/>
          <w:sz w:val="20"/>
          <w:szCs w:val="20"/>
        </w:rPr>
      </w:pPr>
    </w:p>
    <w:p w:rsidR="00C96D94" w:rsidRPr="0025127F" w:rsidRDefault="00C96D94" w:rsidP="00CA40BC">
      <w:pPr>
        <w:ind w:left="708"/>
        <w:rPr>
          <w:rFonts w:cs="Arial"/>
          <w:b/>
          <w:bCs/>
          <w:sz w:val="20"/>
          <w:szCs w:val="20"/>
        </w:rPr>
      </w:pPr>
    </w:p>
    <w:p w:rsidR="00AF1AB5" w:rsidRPr="008D4FF0" w:rsidRDefault="00AF1AB5" w:rsidP="00AF1AB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 w:rsidR="00EB6175">
        <w:rPr>
          <w:rFonts w:cs="Arial"/>
          <w:i/>
          <w:sz w:val="20"/>
          <w:szCs w:val="20"/>
        </w:rPr>
        <w:t>20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>pecifikace nákladů na DKRVO v roce 2019 v Kč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2126"/>
        <w:gridCol w:w="2092"/>
      </w:tblGrid>
      <w:tr w:rsidR="00AF1AB5" w:rsidRPr="001D4A0B" w:rsidTr="001D4A0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AF1A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Rok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Z toho institucionální podpora</w:t>
            </w: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Osobní náklady - m</w:t>
            </w:r>
            <w:r w:rsidRPr="001D4A0B">
              <w:rPr>
                <w:rFonts w:cs="Arial"/>
                <w:sz w:val="20"/>
                <w:szCs w:val="20"/>
              </w:rPr>
              <w:t xml:space="preserve">zdy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Ostatní osobní náklady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Povinné zákonné odvody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Příděl do FKSP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sociální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C96D94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C96D94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nehmotného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C96D94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odpisy, údržbu a opravy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materiálu, drobného majetku a zásob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Cestovní náhrady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C96D9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Doplňkové (režijní)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C96D94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1AB5" w:rsidRPr="001D4A0B" w:rsidTr="001D4A0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1D4A0B">
            <w:pPr>
              <w:rPr>
                <w:rFonts w:cs="Arial"/>
                <w:sz w:val="20"/>
                <w:szCs w:val="20"/>
              </w:rPr>
            </w:pPr>
            <w:r w:rsidRPr="001D4A0B">
              <w:rPr>
                <w:rFonts w:eastAsia="Arial Unicode MS" w:cs="Arial"/>
                <w:b/>
                <w:sz w:val="20"/>
                <w:szCs w:val="20"/>
              </w:rPr>
              <w:t>C</w:t>
            </w:r>
            <w:r w:rsidR="001D4A0B">
              <w:rPr>
                <w:rFonts w:eastAsia="Arial Unicode MS" w:cs="Arial"/>
                <w:b/>
                <w:sz w:val="20"/>
                <w:szCs w:val="20"/>
              </w:rPr>
              <w:t>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AF1AB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AF1AB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40BC" w:rsidRDefault="00CA40BC" w:rsidP="00CA40BC">
      <w:pPr>
        <w:ind w:left="708"/>
        <w:rPr>
          <w:rFonts w:cs="Arial"/>
          <w:b/>
          <w:bCs/>
          <w:sz w:val="20"/>
          <w:szCs w:val="20"/>
        </w:rPr>
      </w:pPr>
    </w:p>
    <w:p w:rsidR="000B0B59" w:rsidRDefault="000B0B59" w:rsidP="00CA40BC">
      <w:pPr>
        <w:ind w:left="708"/>
        <w:rPr>
          <w:rFonts w:cs="Arial"/>
          <w:b/>
          <w:bCs/>
          <w:sz w:val="20"/>
          <w:szCs w:val="20"/>
        </w:rPr>
      </w:pPr>
    </w:p>
    <w:p w:rsidR="00C96D94" w:rsidRDefault="00C96D94" w:rsidP="00CA40BC">
      <w:pPr>
        <w:ind w:left="708"/>
        <w:rPr>
          <w:rFonts w:cs="Arial"/>
          <w:b/>
          <w:bCs/>
          <w:sz w:val="20"/>
          <w:szCs w:val="20"/>
        </w:rPr>
      </w:pPr>
    </w:p>
    <w:p w:rsidR="00C96D94" w:rsidRDefault="00C96D94" w:rsidP="00CA40BC">
      <w:pPr>
        <w:ind w:left="708"/>
        <w:rPr>
          <w:rFonts w:cs="Arial"/>
          <w:b/>
          <w:bCs/>
          <w:sz w:val="20"/>
          <w:szCs w:val="20"/>
        </w:rPr>
      </w:pPr>
    </w:p>
    <w:p w:rsidR="00F252BC" w:rsidRDefault="00F252BC" w:rsidP="00CA40BC">
      <w:pPr>
        <w:ind w:left="708"/>
        <w:rPr>
          <w:rFonts w:cs="Arial"/>
          <w:b/>
          <w:bCs/>
          <w:sz w:val="20"/>
          <w:szCs w:val="20"/>
        </w:rPr>
      </w:pPr>
    </w:p>
    <w:p w:rsidR="00AF1AB5" w:rsidRPr="008D4FF0" w:rsidRDefault="00AF1AB5" w:rsidP="00AF1AB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lastRenderedPageBreak/>
        <w:t xml:space="preserve">Tabulka č. </w:t>
      </w:r>
      <w:r w:rsidR="00F252BC">
        <w:rPr>
          <w:rFonts w:cs="Arial"/>
          <w:i/>
          <w:sz w:val="20"/>
          <w:szCs w:val="20"/>
        </w:rPr>
        <w:t>2</w:t>
      </w:r>
      <w:r w:rsidR="00EB6175">
        <w:rPr>
          <w:rFonts w:cs="Arial"/>
          <w:i/>
          <w:sz w:val="20"/>
          <w:szCs w:val="20"/>
        </w:rPr>
        <w:t>1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>pecifikace nákladů na DKRVO v roce 2020 v 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2126"/>
        <w:gridCol w:w="2092"/>
      </w:tblGrid>
      <w:tr w:rsidR="00AF1AB5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AF1AB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Rok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Z toho institucionální podpora</w:t>
            </w: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Osobní náklady - m</w:t>
            </w:r>
            <w:r w:rsidRPr="001D4A0B">
              <w:rPr>
                <w:rFonts w:cs="Arial"/>
                <w:sz w:val="20"/>
                <w:szCs w:val="20"/>
              </w:rPr>
              <w:t xml:space="preserve">zdy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Ostatní osobní náklady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Povinné zákonné odvody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Příděl do FKSP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sociální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nehmotného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odpisy, údržbu a opravy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materiálu, drobného majetku a zásob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Cestovní náhrady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96D94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6D94" w:rsidRPr="001D4A0B" w:rsidRDefault="00C96D94" w:rsidP="00C96D9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Doplňkové (režijní)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94" w:rsidRPr="001D4A0B" w:rsidRDefault="00C96D94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1AB5" w:rsidRPr="0025127F" w:rsidTr="00AF1AB5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1D4A0B">
            <w:pPr>
              <w:rPr>
                <w:rFonts w:cs="Arial"/>
                <w:sz w:val="20"/>
                <w:szCs w:val="20"/>
              </w:rPr>
            </w:pPr>
            <w:r w:rsidRPr="001D4A0B">
              <w:rPr>
                <w:rFonts w:eastAsia="Arial Unicode MS" w:cs="Arial"/>
                <w:b/>
                <w:sz w:val="20"/>
                <w:szCs w:val="20"/>
              </w:rPr>
              <w:t>C</w:t>
            </w:r>
            <w:r w:rsidR="001D4A0B">
              <w:rPr>
                <w:rFonts w:eastAsia="Arial Unicode MS" w:cs="Arial"/>
                <w:b/>
                <w:sz w:val="20"/>
                <w:szCs w:val="20"/>
              </w:rPr>
              <w:t>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AF1AB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AF1AB5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AF1AB5" w:rsidRDefault="00AF1AB5" w:rsidP="00CA40BC">
      <w:pPr>
        <w:ind w:left="708"/>
        <w:rPr>
          <w:rFonts w:cs="Arial"/>
          <w:b/>
          <w:bCs/>
          <w:sz w:val="20"/>
          <w:szCs w:val="20"/>
        </w:rPr>
      </w:pPr>
    </w:p>
    <w:p w:rsidR="00AF1AB5" w:rsidRDefault="00AF1AB5" w:rsidP="00CA40BC">
      <w:pPr>
        <w:ind w:left="708"/>
        <w:rPr>
          <w:rFonts w:cs="Arial"/>
          <w:b/>
          <w:bCs/>
          <w:sz w:val="20"/>
          <w:szCs w:val="20"/>
        </w:rPr>
      </w:pPr>
    </w:p>
    <w:p w:rsidR="00A563DE" w:rsidRPr="0025127F" w:rsidRDefault="00A563DE" w:rsidP="00CA40BC">
      <w:pPr>
        <w:ind w:left="708"/>
        <w:rPr>
          <w:rFonts w:cs="Arial"/>
          <w:b/>
          <w:bCs/>
          <w:sz w:val="20"/>
          <w:szCs w:val="20"/>
        </w:rPr>
      </w:pPr>
    </w:p>
    <w:p w:rsidR="00AF1AB5" w:rsidRPr="008D4FF0" w:rsidRDefault="00AF1AB5" w:rsidP="00AF1AB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t xml:space="preserve">Tabulka č. </w:t>
      </w:r>
      <w:r>
        <w:rPr>
          <w:rFonts w:cs="Arial"/>
          <w:i/>
          <w:sz w:val="20"/>
          <w:szCs w:val="20"/>
        </w:rPr>
        <w:t>2</w:t>
      </w:r>
      <w:r w:rsidR="00EB6175">
        <w:rPr>
          <w:rFonts w:cs="Arial"/>
          <w:i/>
          <w:sz w:val="20"/>
          <w:szCs w:val="20"/>
        </w:rPr>
        <w:t>2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>pecifikace nákladů na DKRVO v roce 2021 v 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2126"/>
        <w:gridCol w:w="2092"/>
      </w:tblGrid>
      <w:tr w:rsidR="00AF1AB5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Rok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Z toho institucionální podpora</w:t>
            </w: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Osobní náklady - m</w:t>
            </w:r>
            <w:r w:rsidRPr="001D4A0B">
              <w:rPr>
                <w:rFonts w:cs="Arial"/>
                <w:sz w:val="20"/>
                <w:szCs w:val="20"/>
              </w:rPr>
              <w:t xml:space="preserve">zdy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Ostatní osobní náklady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Povinné zákonné odvody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Příděl do FKSP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sociální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nehmotného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odpisy, údržbu a opravy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materiálu, drobného majetku a zásob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Cestovní náhrady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Doplňkové (režijní)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1AB5" w:rsidRPr="0025127F" w:rsidTr="000B0B59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1D4A0B">
            <w:pPr>
              <w:rPr>
                <w:rFonts w:cs="Arial"/>
                <w:sz w:val="20"/>
                <w:szCs w:val="20"/>
              </w:rPr>
            </w:pPr>
            <w:r w:rsidRPr="001D4A0B">
              <w:rPr>
                <w:rFonts w:eastAsia="Arial Unicode MS" w:cs="Arial"/>
                <w:b/>
                <w:sz w:val="20"/>
                <w:szCs w:val="20"/>
              </w:rPr>
              <w:t>C</w:t>
            </w:r>
            <w:r w:rsidR="001D4A0B">
              <w:rPr>
                <w:rFonts w:eastAsia="Arial Unicode MS" w:cs="Arial"/>
                <w:b/>
                <w:sz w:val="20"/>
                <w:szCs w:val="20"/>
              </w:rPr>
              <w:t>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0B0B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0B0B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CA40BC" w:rsidRPr="0025127F" w:rsidRDefault="00CA40BC" w:rsidP="00CA40BC">
      <w:pPr>
        <w:ind w:left="708"/>
        <w:rPr>
          <w:rFonts w:cs="Arial"/>
          <w:b/>
          <w:bCs/>
          <w:sz w:val="20"/>
          <w:szCs w:val="20"/>
        </w:rPr>
      </w:pPr>
    </w:p>
    <w:p w:rsidR="00CA40BC" w:rsidRDefault="00CA40BC" w:rsidP="00CA40BC">
      <w:pPr>
        <w:rPr>
          <w:rFonts w:cs="Arial"/>
          <w:b/>
          <w:bCs/>
          <w:sz w:val="20"/>
          <w:szCs w:val="20"/>
        </w:rPr>
      </w:pPr>
    </w:p>
    <w:p w:rsidR="000B0B59" w:rsidRDefault="000B0B59" w:rsidP="00CA40BC">
      <w:pPr>
        <w:rPr>
          <w:rFonts w:cs="Arial"/>
          <w:b/>
          <w:bCs/>
          <w:sz w:val="20"/>
          <w:szCs w:val="20"/>
        </w:rPr>
      </w:pPr>
    </w:p>
    <w:p w:rsidR="000B0B59" w:rsidRDefault="000B0B59" w:rsidP="00CA40BC">
      <w:pPr>
        <w:rPr>
          <w:rFonts w:cs="Arial"/>
          <w:b/>
          <w:bCs/>
          <w:sz w:val="20"/>
          <w:szCs w:val="20"/>
        </w:rPr>
      </w:pPr>
    </w:p>
    <w:p w:rsidR="000B0B59" w:rsidRDefault="000B0B59" w:rsidP="00CA40BC">
      <w:pPr>
        <w:rPr>
          <w:rFonts w:cs="Arial"/>
          <w:b/>
          <w:bCs/>
          <w:sz w:val="20"/>
          <w:szCs w:val="20"/>
        </w:rPr>
      </w:pPr>
    </w:p>
    <w:p w:rsidR="00AF1AB5" w:rsidRPr="008D4FF0" w:rsidRDefault="00AF1AB5" w:rsidP="00AF1AB5">
      <w:pPr>
        <w:spacing w:after="60"/>
        <w:ind w:firstLine="284"/>
        <w:rPr>
          <w:rFonts w:cs="Arial"/>
          <w:i/>
          <w:sz w:val="20"/>
          <w:szCs w:val="20"/>
        </w:rPr>
      </w:pPr>
      <w:r w:rsidRPr="008D4FF0">
        <w:rPr>
          <w:rFonts w:cs="Arial"/>
          <w:i/>
          <w:sz w:val="20"/>
          <w:szCs w:val="20"/>
        </w:rPr>
        <w:lastRenderedPageBreak/>
        <w:t xml:space="preserve">Tabulka č. </w:t>
      </w:r>
      <w:r>
        <w:rPr>
          <w:rFonts w:cs="Arial"/>
          <w:i/>
          <w:sz w:val="20"/>
          <w:szCs w:val="20"/>
        </w:rPr>
        <w:t>2</w:t>
      </w:r>
      <w:r w:rsidR="00EB6175">
        <w:rPr>
          <w:rFonts w:cs="Arial"/>
          <w:i/>
          <w:sz w:val="20"/>
          <w:szCs w:val="20"/>
        </w:rPr>
        <w:t>3</w:t>
      </w:r>
      <w:r w:rsidRPr="008D4FF0">
        <w:rPr>
          <w:rFonts w:cs="Arial"/>
          <w:i/>
          <w:sz w:val="20"/>
          <w:szCs w:val="20"/>
        </w:rPr>
        <w:t xml:space="preserve"> – </w:t>
      </w:r>
      <w:r w:rsidR="005E6AB2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>pecifikace nákladů na DKRVO v roce 2022 v Kč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2126"/>
        <w:gridCol w:w="2092"/>
      </w:tblGrid>
      <w:tr w:rsidR="00AF1AB5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Rok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1AB5" w:rsidRPr="001D4A0B" w:rsidRDefault="00AF1AB5" w:rsidP="000B0B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A0B">
              <w:rPr>
                <w:rFonts w:cs="Arial"/>
                <w:b/>
                <w:bCs/>
                <w:sz w:val="20"/>
                <w:szCs w:val="20"/>
              </w:rPr>
              <w:t>Z toho institucionální podpora</w:t>
            </w: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Osobní náklady - m</w:t>
            </w:r>
            <w:r w:rsidRPr="001D4A0B">
              <w:rPr>
                <w:rFonts w:cs="Arial"/>
                <w:sz w:val="20"/>
                <w:szCs w:val="20"/>
              </w:rPr>
              <w:t xml:space="preserve">zdy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Ostatní osobní náklady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Povinné zákonné odvody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Příděl do FKSP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Ostatní sociální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pořízení nehmotného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C96D94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96D94">
              <w:rPr>
                <w:rFonts w:cs="Arial"/>
                <w:sz w:val="20"/>
                <w:szCs w:val="20"/>
              </w:rPr>
              <w:t>Náklady na odpisy, údržbu a opravy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materiálu, drobného majetku a zásob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Nákup služeb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Cestovní náhrady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563DE" w:rsidRPr="0025127F" w:rsidTr="000B0B59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563DE" w:rsidRPr="001D4A0B" w:rsidRDefault="00A563DE" w:rsidP="001B773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D4A0B">
              <w:rPr>
                <w:rFonts w:cs="Arial"/>
                <w:sz w:val="20"/>
                <w:szCs w:val="20"/>
              </w:rPr>
              <w:t>Doplňkové (režijní)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DE" w:rsidRPr="001D4A0B" w:rsidRDefault="00A563DE" w:rsidP="001D4A0B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F1AB5" w:rsidRPr="0025127F" w:rsidTr="000B0B59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AB5" w:rsidRPr="001D4A0B" w:rsidRDefault="00AF1AB5" w:rsidP="001D4A0B">
            <w:pPr>
              <w:rPr>
                <w:rFonts w:cs="Arial"/>
                <w:sz w:val="20"/>
                <w:szCs w:val="20"/>
              </w:rPr>
            </w:pPr>
            <w:r w:rsidRPr="001D4A0B">
              <w:rPr>
                <w:rFonts w:eastAsia="Arial Unicode MS" w:cs="Arial"/>
                <w:b/>
                <w:sz w:val="20"/>
                <w:szCs w:val="20"/>
              </w:rPr>
              <w:t>C</w:t>
            </w:r>
            <w:r w:rsidR="001D4A0B">
              <w:rPr>
                <w:rFonts w:eastAsia="Arial Unicode MS" w:cs="Arial"/>
                <w:b/>
                <w:sz w:val="20"/>
                <w:szCs w:val="20"/>
              </w:rPr>
              <w:t>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0B0B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B5" w:rsidRPr="001D4A0B" w:rsidRDefault="00AF1AB5" w:rsidP="000B0B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1D4A0B" w:rsidRDefault="001D4A0B" w:rsidP="001D4A0B">
      <w:pPr>
        <w:rPr>
          <w:rFonts w:cs="Arial"/>
          <w:b/>
          <w:bCs/>
          <w:sz w:val="20"/>
          <w:szCs w:val="20"/>
        </w:rPr>
      </w:pPr>
    </w:p>
    <w:p w:rsidR="001D4A0B" w:rsidRDefault="001D4A0B" w:rsidP="001D4A0B">
      <w:pPr>
        <w:pStyle w:val="Nadpis1"/>
        <w:rPr>
          <w:color w:val="1F497D" w:themeColor="text2"/>
        </w:rPr>
      </w:pPr>
      <w:bookmarkStart w:id="368" w:name="_Toc498086887"/>
      <w:r w:rsidRPr="001D4A0B">
        <w:rPr>
          <w:color w:val="1F497D" w:themeColor="text2"/>
        </w:rPr>
        <w:t>Evaluace</w:t>
      </w:r>
      <w:bookmarkEnd w:id="368"/>
    </w:p>
    <w:p w:rsidR="00362F92" w:rsidRPr="00362F92" w:rsidRDefault="00CC2E61" w:rsidP="00362F92">
      <w:pPr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Uveďte</w:t>
      </w:r>
      <w:r w:rsidR="00362F92">
        <w:rPr>
          <w:i/>
          <w:color w:val="7F7F7F" w:themeColor="text1" w:themeTint="80"/>
        </w:rPr>
        <w:t xml:space="preserve"> způsob p</w:t>
      </w:r>
      <w:r w:rsidR="00362F92" w:rsidRPr="00362F92">
        <w:rPr>
          <w:i/>
          <w:color w:val="7F7F7F" w:themeColor="text1" w:themeTint="80"/>
        </w:rPr>
        <w:t>růběžné</w:t>
      </w:r>
      <w:r w:rsidR="00362F92">
        <w:rPr>
          <w:i/>
          <w:color w:val="7F7F7F" w:themeColor="text1" w:themeTint="80"/>
        </w:rPr>
        <w:t xml:space="preserve">ho </w:t>
      </w:r>
      <w:r w:rsidR="00362F92" w:rsidRPr="00362F92">
        <w:rPr>
          <w:i/>
          <w:color w:val="7F7F7F" w:themeColor="text1" w:themeTint="80"/>
        </w:rPr>
        <w:t>monitorování</w:t>
      </w:r>
      <w:r w:rsidR="00362F92"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t>plnění cílů definovaných v DKRVO</w:t>
      </w:r>
      <w:r w:rsidR="00362F92">
        <w:rPr>
          <w:i/>
          <w:color w:val="7F7F7F" w:themeColor="text1" w:themeTint="80"/>
        </w:rPr>
        <w:t xml:space="preserve">, </w:t>
      </w:r>
      <w:r w:rsidR="00362F92" w:rsidRPr="00362F92">
        <w:rPr>
          <w:i/>
          <w:color w:val="7F7F7F" w:themeColor="text1" w:themeTint="80"/>
        </w:rPr>
        <w:t>evaluac</w:t>
      </w:r>
      <w:r w:rsidR="00362F92">
        <w:rPr>
          <w:i/>
          <w:color w:val="7F7F7F" w:themeColor="text1" w:themeTint="80"/>
        </w:rPr>
        <w:t>i</w:t>
      </w:r>
      <w:r w:rsidR="005D55CE">
        <w:rPr>
          <w:i/>
          <w:color w:val="7F7F7F" w:themeColor="text1" w:themeTint="80"/>
        </w:rPr>
        <w:t>.</w:t>
      </w:r>
      <w:r w:rsidR="00362F92"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t>Popište</w:t>
      </w:r>
      <w:r w:rsidR="00362F92" w:rsidRPr="00362F92">
        <w:rPr>
          <w:i/>
          <w:color w:val="7F7F7F" w:themeColor="text1" w:themeTint="80"/>
        </w:rPr>
        <w:t xml:space="preserve"> nástr</w:t>
      </w:r>
      <w:r w:rsidR="005D55CE">
        <w:rPr>
          <w:i/>
          <w:color w:val="7F7F7F" w:themeColor="text1" w:themeTint="80"/>
        </w:rPr>
        <w:t>o</w:t>
      </w:r>
      <w:r w:rsidR="00362F92" w:rsidRPr="00362F92">
        <w:rPr>
          <w:i/>
          <w:color w:val="7F7F7F" w:themeColor="text1" w:themeTint="80"/>
        </w:rPr>
        <w:t>j</w:t>
      </w:r>
      <w:r w:rsidR="005D55CE">
        <w:rPr>
          <w:i/>
          <w:color w:val="7F7F7F" w:themeColor="text1" w:themeTint="80"/>
        </w:rPr>
        <w:t>e</w:t>
      </w:r>
      <w:r w:rsidR="00362F92" w:rsidRPr="00362F92">
        <w:rPr>
          <w:i/>
          <w:color w:val="7F7F7F" w:themeColor="text1" w:themeTint="80"/>
        </w:rPr>
        <w:t>, technik</w:t>
      </w:r>
      <w:r w:rsidR="005D55CE">
        <w:rPr>
          <w:i/>
          <w:color w:val="7F7F7F" w:themeColor="text1" w:themeTint="80"/>
        </w:rPr>
        <w:t>y</w:t>
      </w:r>
      <w:r w:rsidR="00362F92">
        <w:rPr>
          <w:i/>
          <w:color w:val="7F7F7F" w:themeColor="text1" w:themeTint="80"/>
        </w:rPr>
        <w:t xml:space="preserve"> </w:t>
      </w:r>
      <w:r w:rsidR="00362F92" w:rsidRPr="00362F92">
        <w:rPr>
          <w:i/>
          <w:color w:val="7F7F7F" w:themeColor="text1" w:themeTint="80"/>
        </w:rPr>
        <w:t>a metod</w:t>
      </w:r>
      <w:r w:rsidR="005D55CE">
        <w:rPr>
          <w:i/>
          <w:color w:val="7F7F7F" w:themeColor="text1" w:themeTint="80"/>
        </w:rPr>
        <w:t xml:space="preserve">y </w:t>
      </w:r>
      <w:r w:rsidR="00362F92" w:rsidRPr="00362F92">
        <w:rPr>
          <w:i/>
          <w:color w:val="7F7F7F" w:themeColor="text1" w:themeTint="80"/>
        </w:rPr>
        <w:t>(kvalitativní</w:t>
      </w:r>
      <w:r w:rsidR="005D55CE">
        <w:rPr>
          <w:i/>
          <w:color w:val="7F7F7F" w:themeColor="text1" w:themeTint="80"/>
        </w:rPr>
        <w:t>/</w:t>
      </w:r>
      <w:r w:rsidR="00362F92">
        <w:rPr>
          <w:i/>
          <w:color w:val="7F7F7F" w:themeColor="text1" w:themeTint="80"/>
        </w:rPr>
        <w:t>k</w:t>
      </w:r>
      <w:r w:rsidR="00362F92" w:rsidRPr="00362F92">
        <w:rPr>
          <w:i/>
          <w:color w:val="7F7F7F" w:themeColor="text1" w:themeTint="80"/>
        </w:rPr>
        <w:t>vantitativní)</w:t>
      </w:r>
      <w:r w:rsidR="005D55CE">
        <w:rPr>
          <w:i/>
          <w:color w:val="7F7F7F" w:themeColor="text1" w:themeTint="80"/>
        </w:rPr>
        <w:t xml:space="preserve"> evaluace DKRVO (e</w:t>
      </w:r>
      <w:r w:rsidR="00362F92" w:rsidRPr="00362F92">
        <w:rPr>
          <w:i/>
          <w:color w:val="7F7F7F" w:themeColor="text1" w:themeTint="80"/>
        </w:rPr>
        <w:t xml:space="preserve">valuace </w:t>
      </w:r>
      <w:r w:rsidR="00362F92">
        <w:rPr>
          <w:i/>
          <w:color w:val="7F7F7F" w:themeColor="text1" w:themeTint="80"/>
        </w:rPr>
        <w:t xml:space="preserve">by měla </w:t>
      </w:r>
      <w:r w:rsidR="00362F92" w:rsidRPr="00362F92">
        <w:rPr>
          <w:i/>
          <w:color w:val="7F7F7F" w:themeColor="text1" w:themeTint="80"/>
        </w:rPr>
        <w:t>určit, zda</w:t>
      </w:r>
      <w:r w:rsidR="00362F92">
        <w:rPr>
          <w:i/>
          <w:color w:val="7F7F7F" w:themeColor="text1" w:themeTint="80"/>
        </w:rPr>
        <w:t xml:space="preserve"> je </w:t>
      </w:r>
      <w:r w:rsidR="00362F92" w:rsidRPr="00362F92">
        <w:rPr>
          <w:i/>
          <w:color w:val="7F7F7F" w:themeColor="text1" w:themeTint="80"/>
        </w:rPr>
        <w:t xml:space="preserve">dosahováno </w:t>
      </w:r>
      <w:r w:rsidR="00362F92">
        <w:rPr>
          <w:i/>
          <w:color w:val="7F7F7F" w:themeColor="text1" w:themeTint="80"/>
        </w:rPr>
        <w:t xml:space="preserve">plánovaných </w:t>
      </w:r>
      <w:r w:rsidR="00362F92" w:rsidRPr="00362F92">
        <w:rPr>
          <w:i/>
          <w:color w:val="7F7F7F" w:themeColor="text1" w:themeTint="80"/>
        </w:rPr>
        <w:t xml:space="preserve">výsledků, </w:t>
      </w:r>
      <w:r w:rsidR="00362F92">
        <w:rPr>
          <w:i/>
          <w:color w:val="7F7F7F" w:themeColor="text1" w:themeTint="80"/>
        </w:rPr>
        <w:t xml:space="preserve">zda </w:t>
      </w:r>
      <w:r w:rsidR="00362F92" w:rsidRPr="00362F92">
        <w:rPr>
          <w:i/>
          <w:color w:val="7F7F7F" w:themeColor="text1" w:themeTint="80"/>
        </w:rPr>
        <w:t>existují prokazatelné souvislosti</w:t>
      </w:r>
      <w:r w:rsidR="00362F92">
        <w:rPr>
          <w:i/>
          <w:color w:val="7F7F7F" w:themeColor="text1" w:themeTint="80"/>
        </w:rPr>
        <w:t xml:space="preserve"> </w:t>
      </w:r>
      <w:r w:rsidR="00362F92" w:rsidRPr="00362F92">
        <w:rPr>
          <w:i/>
          <w:color w:val="7F7F7F" w:themeColor="text1" w:themeTint="80"/>
        </w:rPr>
        <w:t xml:space="preserve">mezi </w:t>
      </w:r>
      <w:r w:rsidR="00362F92">
        <w:rPr>
          <w:i/>
          <w:color w:val="7F7F7F" w:themeColor="text1" w:themeTint="80"/>
        </w:rPr>
        <w:t xml:space="preserve">stanovenými </w:t>
      </w:r>
      <w:r w:rsidR="00362F92" w:rsidRPr="00362F92">
        <w:rPr>
          <w:i/>
          <w:color w:val="7F7F7F" w:themeColor="text1" w:themeTint="80"/>
        </w:rPr>
        <w:t>opatřeními a změnami</w:t>
      </w:r>
      <w:r w:rsidR="00362F92">
        <w:rPr>
          <w:i/>
          <w:color w:val="7F7F7F" w:themeColor="text1" w:themeTint="80"/>
        </w:rPr>
        <w:t xml:space="preserve"> </w:t>
      </w:r>
      <w:r w:rsidR="00362F92" w:rsidRPr="00362F92">
        <w:rPr>
          <w:i/>
          <w:color w:val="7F7F7F" w:themeColor="text1" w:themeTint="80"/>
        </w:rPr>
        <w:t xml:space="preserve">v cílové oblasti </w:t>
      </w:r>
      <w:r w:rsidR="00362F92">
        <w:rPr>
          <w:i/>
          <w:color w:val="7F7F7F" w:themeColor="text1" w:themeTint="80"/>
        </w:rPr>
        <w:t xml:space="preserve">DKRVO, zda </w:t>
      </w:r>
      <w:r w:rsidR="00362F92" w:rsidRPr="00362F92">
        <w:rPr>
          <w:i/>
          <w:color w:val="7F7F7F" w:themeColor="text1" w:themeTint="80"/>
        </w:rPr>
        <w:t>jsou cíle nebo výsledky ovlivněny měnícími se okolnostmi,</w:t>
      </w:r>
      <w:r w:rsidR="00362F92">
        <w:rPr>
          <w:i/>
          <w:color w:val="7F7F7F" w:themeColor="text1" w:themeTint="80"/>
        </w:rPr>
        <w:t xml:space="preserve"> zda </w:t>
      </w:r>
      <w:r w:rsidR="00362F92" w:rsidRPr="00362F92">
        <w:rPr>
          <w:i/>
          <w:color w:val="7F7F7F" w:themeColor="text1" w:themeTint="80"/>
        </w:rPr>
        <w:t>jsou zdroje alokovány efektivně</w:t>
      </w:r>
      <w:r w:rsidR="005D55CE">
        <w:rPr>
          <w:i/>
          <w:color w:val="7F7F7F" w:themeColor="text1" w:themeTint="80"/>
        </w:rPr>
        <w:t>)</w:t>
      </w:r>
      <w:r w:rsidR="00362F92">
        <w:rPr>
          <w:i/>
          <w:color w:val="7F7F7F" w:themeColor="text1" w:themeTint="80"/>
        </w:rPr>
        <w:t xml:space="preserve">. </w:t>
      </w:r>
    </w:p>
    <w:p w:rsidR="001322E7" w:rsidRPr="001D4A0B" w:rsidRDefault="001322E7" w:rsidP="001322E7">
      <w:pPr>
        <w:pStyle w:val="Nadpis1"/>
        <w:rPr>
          <w:rFonts w:cs="Arial"/>
          <w:color w:val="1F497D" w:themeColor="text2"/>
        </w:rPr>
      </w:pPr>
      <w:bookmarkStart w:id="369" w:name="_Toc498086888"/>
      <w:r w:rsidRPr="001D4A0B">
        <w:rPr>
          <w:rFonts w:cs="Arial"/>
          <w:color w:val="1F497D" w:themeColor="text2"/>
        </w:rPr>
        <w:t>Závěr</w:t>
      </w:r>
      <w:bookmarkEnd w:id="369"/>
    </w:p>
    <w:p w:rsidR="000B0B59" w:rsidRPr="000B0B59" w:rsidRDefault="000B0B59" w:rsidP="000B0B59">
      <w:pPr>
        <w:rPr>
          <w:i/>
          <w:color w:val="7F7F7F" w:themeColor="text1" w:themeTint="80"/>
        </w:rPr>
      </w:pPr>
      <w:r w:rsidRPr="000B0B59">
        <w:rPr>
          <w:i/>
          <w:color w:val="7F7F7F" w:themeColor="text1" w:themeTint="80"/>
        </w:rPr>
        <w:t>Stručně shrňte činnost VO v letech 2018-2021</w:t>
      </w:r>
    </w:p>
    <w:p w:rsidR="000B0B59" w:rsidRDefault="000B0B59" w:rsidP="000B0B59"/>
    <w:p w:rsidR="000B0B59" w:rsidRDefault="000B0B59" w:rsidP="000B0B59"/>
    <w:p w:rsidR="000B0B59" w:rsidRDefault="000B0B59" w:rsidP="000B0B59"/>
    <w:p w:rsidR="000B0B59" w:rsidRDefault="000B0B59" w:rsidP="000B0B59"/>
    <w:p w:rsidR="000B0B59" w:rsidRDefault="000B0B59" w:rsidP="000B0B59"/>
    <w:p w:rsidR="00F56561" w:rsidRDefault="00F56561" w:rsidP="000B0B59"/>
    <w:p w:rsidR="005D55CE" w:rsidRDefault="005D55CE" w:rsidP="000B0B59"/>
    <w:p w:rsidR="005D55CE" w:rsidRDefault="005D55CE" w:rsidP="000B0B59"/>
    <w:p w:rsidR="005D55CE" w:rsidRDefault="005D55CE" w:rsidP="000B0B59"/>
    <w:p w:rsidR="00F56561" w:rsidRDefault="00F56561" w:rsidP="000B0B59"/>
    <w:p w:rsidR="00F56561" w:rsidRDefault="00F56561" w:rsidP="000B0B59"/>
    <w:p w:rsidR="00ED7574" w:rsidRDefault="00F56561" w:rsidP="00F56561">
      <w:pPr>
        <w:pStyle w:val="Nadpis1"/>
        <w:rPr>
          <w:color w:val="1F497D" w:themeColor="text2"/>
        </w:rPr>
      </w:pPr>
      <w:bookmarkStart w:id="370" w:name="_Toc498086889"/>
      <w:r w:rsidRPr="00F56561">
        <w:rPr>
          <w:color w:val="1F497D" w:themeColor="text2"/>
        </w:rPr>
        <w:lastRenderedPageBreak/>
        <w:t>Příloh</w:t>
      </w:r>
      <w:r w:rsidR="00D40268">
        <w:rPr>
          <w:color w:val="1F497D" w:themeColor="text2"/>
        </w:rPr>
        <w:t>y DKRVO</w:t>
      </w:r>
      <w:bookmarkEnd w:id="370"/>
    </w:p>
    <w:p w:rsidR="00783E3C" w:rsidRDefault="00783E3C" w:rsidP="00783E3C">
      <w:pPr>
        <w:pStyle w:val="Nadpis1"/>
        <w:numPr>
          <w:ilvl w:val="0"/>
          <w:numId w:val="0"/>
        </w:numPr>
        <w:spacing w:before="0"/>
        <w:ind w:left="431"/>
        <w:rPr>
          <w:b w:val="0"/>
          <w:sz w:val="22"/>
          <w:szCs w:val="22"/>
        </w:rPr>
      </w:pPr>
      <w:r w:rsidRPr="00783E3C">
        <w:rPr>
          <w:b w:val="0"/>
          <w:sz w:val="22"/>
          <w:szCs w:val="22"/>
        </w:rPr>
        <w:t xml:space="preserve">Příloha DKRVO č. 1 – </w:t>
      </w:r>
      <w:r>
        <w:rPr>
          <w:b w:val="0"/>
          <w:sz w:val="22"/>
          <w:szCs w:val="22"/>
        </w:rPr>
        <w:tab/>
      </w:r>
      <w:r w:rsidRPr="00783E3C">
        <w:rPr>
          <w:b w:val="0"/>
          <w:sz w:val="22"/>
          <w:szCs w:val="22"/>
        </w:rPr>
        <w:t>Zadávací listy výzkumných záměrů</w:t>
      </w:r>
    </w:p>
    <w:p w:rsidR="00783E3C" w:rsidRDefault="00783E3C" w:rsidP="00783E3C">
      <w:pPr>
        <w:spacing w:after="120"/>
        <w:ind w:left="425"/>
      </w:pPr>
      <w:r w:rsidRPr="00783E3C">
        <w:t xml:space="preserve">Příloha DKRVO č. 2 – </w:t>
      </w:r>
      <w:r>
        <w:tab/>
      </w:r>
      <w:r w:rsidRPr="00783E3C">
        <w:t>Personální zabezpečení DKRVO pro rok 2018</w:t>
      </w:r>
    </w:p>
    <w:p w:rsidR="00783E3C" w:rsidRDefault="00783E3C" w:rsidP="00783E3C">
      <w:pPr>
        <w:spacing w:after="120"/>
        <w:ind w:left="2832" w:hanging="2407"/>
      </w:pPr>
      <w:r w:rsidRPr="00783E3C">
        <w:t xml:space="preserve">Příloha DKRVO č. 3 – </w:t>
      </w:r>
      <w:r>
        <w:tab/>
      </w:r>
      <w:r w:rsidRPr="00783E3C">
        <w:t>Výzkumné úkoly MPSV s předpokládaným zahájením řešení v roce 2018</w:t>
      </w:r>
    </w:p>
    <w:p w:rsidR="00783E3C" w:rsidRPr="00783E3C" w:rsidRDefault="00783E3C" w:rsidP="00783E3C">
      <w:pPr>
        <w:spacing w:after="120"/>
        <w:ind w:left="2832" w:hanging="2407"/>
      </w:pPr>
      <w:r w:rsidRPr="00783E3C">
        <w:t xml:space="preserve">Příloha DKRVO č. 4 – </w:t>
      </w:r>
      <w:r>
        <w:tab/>
      </w:r>
      <w:r w:rsidRPr="00783E3C">
        <w:t xml:space="preserve">Náměty výzkumných úkolů MPSV s předpokládaným zahájením řešení v letech 2019-2022  </w:t>
      </w:r>
    </w:p>
    <w:p w:rsidR="00D40268" w:rsidRDefault="00D40268" w:rsidP="00ED7574">
      <w:pPr>
        <w:pStyle w:val="Nadpis1"/>
        <w:numPr>
          <w:ilvl w:val="0"/>
          <w:numId w:val="0"/>
        </w:numPr>
        <w:ind w:left="432"/>
        <w:rPr>
          <w:color w:val="1F497D" w:themeColor="text2"/>
        </w:rPr>
      </w:pPr>
    </w:p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Default="00783E3C" w:rsidP="00783E3C"/>
    <w:p w:rsidR="00783E3C" w:rsidRPr="00783E3C" w:rsidRDefault="00783E3C" w:rsidP="00783E3C"/>
    <w:p w:rsidR="00F56561" w:rsidRPr="00F56561" w:rsidRDefault="00D40268" w:rsidP="00D40268">
      <w:pPr>
        <w:pStyle w:val="Nadpis1"/>
        <w:numPr>
          <w:ilvl w:val="0"/>
          <w:numId w:val="0"/>
        </w:numPr>
        <w:ind w:left="432"/>
        <w:rPr>
          <w:color w:val="1F497D" w:themeColor="text2"/>
        </w:rPr>
      </w:pPr>
      <w:bookmarkStart w:id="371" w:name="_Toc498086890"/>
      <w:r>
        <w:rPr>
          <w:color w:val="1F497D" w:themeColor="text2"/>
        </w:rPr>
        <w:lastRenderedPageBreak/>
        <w:t>Příloha DKRVO č. 1</w:t>
      </w:r>
      <w:r w:rsidR="00F56561" w:rsidRPr="00F56561">
        <w:rPr>
          <w:color w:val="1F497D" w:themeColor="text2"/>
        </w:rPr>
        <w:t xml:space="preserve"> – </w:t>
      </w:r>
      <w:r>
        <w:rPr>
          <w:color w:val="1F497D" w:themeColor="text2"/>
        </w:rPr>
        <w:t>Z</w:t>
      </w:r>
      <w:r w:rsidR="00F56561" w:rsidRPr="00F56561">
        <w:rPr>
          <w:color w:val="1F497D" w:themeColor="text2"/>
        </w:rPr>
        <w:t>adávací listy výzkumných záměrů</w:t>
      </w:r>
      <w:bookmarkEnd w:id="371"/>
    </w:p>
    <w:p w:rsidR="000B0B59" w:rsidRDefault="00D40268" w:rsidP="00D40268">
      <w:pPr>
        <w:ind w:firstLine="432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 xml:space="preserve">Zkopírujte a vložte jednotlivé zadávací listy VZ </w:t>
      </w: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ind w:firstLine="432"/>
        <w:rPr>
          <w:i/>
          <w:color w:val="7F7F7F" w:themeColor="text1" w:themeTint="80"/>
        </w:rPr>
      </w:pPr>
    </w:p>
    <w:p w:rsidR="00D40268" w:rsidRDefault="00D40268" w:rsidP="00D40268">
      <w:pPr>
        <w:pStyle w:val="Nadpis1"/>
        <w:numPr>
          <w:ilvl w:val="0"/>
          <w:numId w:val="0"/>
        </w:numPr>
        <w:ind w:left="432"/>
        <w:rPr>
          <w:color w:val="1F497D" w:themeColor="text2"/>
        </w:rPr>
        <w:sectPr w:rsidR="00D40268" w:rsidSect="00E57AF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0268" w:rsidRPr="00F56561" w:rsidRDefault="00D40268" w:rsidP="00D40268">
      <w:pPr>
        <w:pStyle w:val="Nadpis1"/>
        <w:numPr>
          <w:ilvl w:val="0"/>
          <w:numId w:val="0"/>
        </w:numPr>
        <w:spacing w:before="0"/>
        <w:ind w:left="431"/>
        <w:rPr>
          <w:color w:val="1F497D" w:themeColor="text2"/>
        </w:rPr>
      </w:pPr>
      <w:bookmarkStart w:id="372" w:name="_Toc498086891"/>
      <w:r>
        <w:rPr>
          <w:color w:val="1F497D" w:themeColor="text2"/>
        </w:rPr>
        <w:lastRenderedPageBreak/>
        <w:t>Příloha DKRVO č. 2</w:t>
      </w:r>
      <w:r w:rsidRPr="00F56561">
        <w:rPr>
          <w:color w:val="1F497D" w:themeColor="text2"/>
        </w:rPr>
        <w:t xml:space="preserve"> – </w:t>
      </w:r>
      <w:r w:rsidR="00C31061">
        <w:rPr>
          <w:color w:val="1F497D" w:themeColor="text2"/>
        </w:rPr>
        <w:t>P</w:t>
      </w:r>
      <w:r w:rsidRPr="00D40268">
        <w:rPr>
          <w:color w:val="1F497D" w:themeColor="text2"/>
        </w:rPr>
        <w:t>ersonální zabezpečení DKRVO pro rok 2018</w:t>
      </w:r>
      <w:bookmarkEnd w:id="372"/>
    </w:p>
    <w:p w:rsidR="00D40268" w:rsidRPr="00706273" w:rsidRDefault="00D40268" w:rsidP="00D40268">
      <w:pPr>
        <w:pStyle w:val="Nadpis1"/>
        <w:keepLines w:val="0"/>
        <w:numPr>
          <w:ilvl w:val="0"/>
          <w:numId w:val="37"/>
        </w:numPr>
        <w:spacing w:before="240" w:after="60" w:line="259" w:lineRule="auto"/>
        <w:rPr>
          <w:rFonts w:cs="Arial"/>
          <w:sz w:val="22"/>
          <w:szCs w:val="22"/>
        </w:rPr>
      </w:pPr>
      <w:bookmarkStart w:id="373" w:name="_Toc498086892"/>
      <w:r>
        <w:rPr>
          <w:rFonts w:cs="Arial"/>
          <w:sz w:val="22"/>
          <w:szCs w:val="22"/>
        </w:rPr>
        <w:t>Členění dle kvalifikačního zařazení</w:t>
      </w:r>
      <w:bookmarkEnd w:id="373"/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20"/>
        <w:gridCol w:w="702"/>
        <w:gridCol w:w="620"/>
        <w:gridCol w:w="654"/>
        <w:gridCol w:w="702"/>
        <w:gridCol w:w="680"/>
        <w:gridCol w:w="992"/>
        <w:gridCol w:w="1042"/>
      </w:tblGrid>
      <w:tr w:rsidR="00505558" w:rsidTr="00505558">
        <w:tc>
          <w:tcPr>
            <w:tcW w:w="3497" w:type="dxa"/>
            <w:vMerge w:val="restart"/>
            <w:shd w:val="clear" w:color="auto" w:fill="548DD4" w:themeFill="text2" w:themeFillTint="99"/>
            <w:vAlign w:val="center"/>
          </w:tcPr>
          <w:p w:rsidR="00505558" w:rsidRDefault="00505558" w:rsidP="00505558">
            <w:pPr>
              <w:jc w:val="center"/>
              <w:rPr>
                <w:b/>
              </w:rPr>
            </w:pPr>
            <w:r>
              <w:rPr>
                <w:b/>
              </w:rPr>
              <w:t>Kvalifikační zařazení</w:t>
            </w:r>
          </w:p>
        </w:tc>
        <w:tc>
          <w:tcPr>
            <w:tcW w:w="6012" w:type="dxa"/>
            <w:gridSpan w:val="8"/>
            <w:shd w:val="clear" w:color="auto" w:fill="548DD4" w:themeFill="text2" w:themeFillTint="99"/>
            <w:vAlign w:val="center"/>
          </w:tcPr>
          <w:p w:rsidR="00505558" w:rsidRPr="008C32D3" w:rsidRDefault="00505558" w:rsidP="00505558">
            <w:pPr>
              <w:jc w:val="center"/>
              <w:rPr>
                <w:b/>
              </w:rPr>
            </w:pPr>
            <w:r w:rsidRPr="000F40D3">
              <w:rPr>
                <w:b/>
              </w:rPr>
              <w:t>Pracovní úvazek (FTE)</w:t>
            </w:r>
          </w:p>
        </w:tc>
      </w:tr>
      <w:tr w:rsidR="00505558" w:rsidTr="00505558">
        <w:tc>
          <w:tcPr>
            <w:tcW w:w="3497" w:type="dxa"/>
            <w:vMerge/>
            <w:shd w:val="clear" w:color="auto" w:fill="548DD4" w:themeFill="text2" w:themeFillTint="99"/>
          </w:tcPr>
          <w:p w:rsidR="00505558" w:rsidRPr="000F40D3" w:rsidRDefault="00505558" w:rsidP="00D40268">
            <w:pPr>
              <w:rPr>
                <w:b/>
              </w:rPr>
            </w:pPr>
          </w:p>
        </w:tc>
        <w:tc>
          <w:tcPr>
            <w:tcW w:w="620" w:type="dxa"/>
            <w:shd w:val="clear" w:color="auto" w:fill="548DD4" w:themeFill="text2" w:themeFillTint="99"/>
          </w:tcPr>
          <w:p w:rsidR="00505558" w:rsidRPr="000F40D3" w:rsidRDefault="00505558" w:rsidP="00505558">
            <w:pPr>
              <w:rPr>
                <w:b/>
              </w:rPr>
            </w:pPr>
            <w:r w:rsidRPr="000F40D3">
              <w:rPr>
                <w:b/>
              </w:rPr>
              <w:t>V</w:t>
            </w:r>
            <w:r>
              <w:rPr>
                <w:b/>
              </w:rPr>
              <w:t>Z</w:t>
            </w:r>
            <w:r w:rsidRPr="000F40D3">
              <w:rPr>
                <w:b/>
              </w:rPr>
              <w:t>1</w:t>
            </w:r>
          </w:p>
        </w:tc>
        <w:tc>
          <w:tcPr>
            <w:tcW w:w="702" w:type="dxa"/>
            <w:shd w:val="clear" w:color="auto" w:fill="548DD4" w:themeFill="text2" w:themeFillTint="99"/>
          </w:tcPr>
          <w:p w:rsidR="00505558" w:rsidRPr="000F40D3" w:rsidRDefault="00505558" w:rsidP="00505558">
            <w:pPr>
              <w:rPr>
                <w:b/>
                <w:color w:val="000000"/>
              </w:rPr>
            </w:pPr>
            <w:r w:rsidRPr="000F40D3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Z</w:t>
            </w:r>
            <w:r w:rsidRPr="000F40D3">
              <w:rPr>
                <w:b/>
                <w:color w:val="000000"/>
              </w:rPr>
              <w:t>2</w:t>
            </w:r>
          </w:p>
        </w:tc>
        <w:tc>
          <w:tcPr>
            <w:tcW w:w="620" w:type="dxa"/>
            <w:shd w:val="clear" w:color="auto" w:fill="548DD4" w:themeFill="text2" w:themeFillTint="99"/>
          </w:tcPr>
          <w:p w:rsidR="00505558" w:rsidRPr="000F40D3" w:rsidRDefault="00505558" w:rsidP="00505558">
            <w:pPr>
              <w:rPr>
                <w:b/>
              </w:rPr>
            </w:pPr>
            <w:r w:rsidRPr="000F40D3">
              <w:rPr>
                <w:b/>
              </w:rPr>
              <w:t>V</w:t>
            </w:r>
            <w:r>
              <w:rPr>
                <w:b/>
              </w:rPr>
              <w:t>Z</w:t>
            </w:r>
            <w:r w:rsidRPr="000F40D3">
              <w:rPr>
                <w:b/>
              </w:rPr>
              <w:t>3</w:t>
            </w:r>
          </w:p>
        </w:tc>
        <w:tc>
          <w:tcPr>
            <w:tcW w:w="654" w:type="dxa"/>
            <w:shd w:val="clear" w:color="auto" w:fill="548DD4" w:themeFill="text2" w:themeFillTint="99"/>
          </w:tcPr>
          <w:p w:rsidR="00505558" w:rsidRPr="000F40D3" w:rsidRDefault="00505558" w:rsidP="00505558">
            <w:pPr>
              <w:rPr>
                <w:b/>
                <w:color w:val="000000"/>
              </w:rPr>
            </w:pPr>
            <w:r w:rsidRPr="000F40D3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Z</w:t>
            </w:r>
            <w:r w:rsidRPr="000F40D3">
              <w:rPr>
                <w:b/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548DD4" w:themeFill="text2" w:themeFillTint="99"/>
          </w:tcPr>
          <w:p w:rsidR="00505558" w:rsidRPr="000F40D3" w:rsidRDefault="00505558" w:rsidP="00505558">
            <w:pPr>
              <w:rPr>
                <w:b/>
              </w:rPr>
            </w:pPr>
            <w:r w:rsidRPr="000F40D3">
              <w:rPr>
                <w:b/>
              </w:rPr>
              <w:t>V</w:t>
            </w:r>
            <w:r>
              <w:rPr>
                <w:b/>
              </w:rPr>
              <w:t>Z</w:t>
            </w:r>
            <w:r w:rsidRPr="000F40D3"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505558" w:rsidRPr="000F40D3" w:rsidRDefault="00505558" w:rsidP="00D4026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505558" w:rsidRPr="008C32D3" w:rsidRDefault="00505558" w:rsidP="00D40268">
            <w:pPr>
              <w:rPr>
                <w:b/>
              </w:rPr>
            </w:pPr>
            <w:r>
              <w:rPr>
                <w:b/>
              </w:rPr>
              <w:t>Ostatní</w:t>
            </w:r>
          </w:p>
        </w:tc>
        <w:tc>
          <w:tcPr>
            <w:tcW w:w="1042" w:type="dxa"/>
            <w:shd w:val="clear" w:color="auto" w:fill="548DD4" w:themeFill="text2" w:themeFillTint="99"/>
          </w:tcPr>
          <w:p w:rsidR="00505558" w:rsidRDefault="00505558" w:rsidP="00D40268">
            <w:r w:rsidRPr="008C32D3">
              <w:rPr>
                <w:b/>
              </w:rPr>
              <w:t>Celkem</w:t>
            </w:r>
          </w:p>
        </w:tc>
      </w:tr>
      <w:tr w:rsidR="00505558" w:rsidTr="00505558">
        <w:tc>
          <w:tcPr>
            <w:tcW w:w="3497" w:type="dxa"/>
          </w:tcPr>
          <w:p w:rsidR="00505558" w:rsidRDefault="00505558" w:rsidP="00D40268">
            <w:r>
              <w:t>Řídící pracovník</w:t>
            </w:r>
          </w:p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654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92" w:type="dxa"/>
          </w:tcPr>
          <w:p w:rsidR="00505558" w:rsidRDefault="00505558" w:rsidP="00D40268"/>
        </w:tc>
        <w:tc>
          <w:tcPr>
            <w:tcW w:w="1042" w:type="dxa"/>
            <w:shd w:val="clear" w:color="auto" w:fill="auto"/>
          </w:tcPr>
          <w:p w:rsidR="00505558" w:rsidRDefault="00505558" w:rsidP="00D40268"/>
        </w:tc>
      </w:tr>
      <w:tr w:rsidR="00505558" w:rsidTr="00505558">
        <w:tc>
          <w:tcPr>
            <w:tcW w:w="3497" w:type="dxa"/>
          </w:tcPr>
          <w:p w:rsidR="00505558" w:rsidRDefault="00505558" w:rsidP="00D40268">
            <w:r>
              <w:t>Vědecko-výzkumný pracovník</w:t>
            </w:r>
          </w:p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654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92" w:type="dxa"/>
          </w:tcPr>
          <w:p w:rsidR="00505558" w:rsidRDefault="00505558" w:rsidP="00D40268"/>
        </w:tc>
        <w:tc>
          <w:tcPr>
            <w:tcW w:w="1042" w:type="dxa"/>
            <w:shd w:val="clear" w:color="auto" w:fill="auto"/>
          </w:tcPr>
          <w:p w:rsidR="00505558" w:rsidRDefault="00505558" w:rsidP="00D40268"/>
        </w:tc>
      </w:tr>
      <w:tr w:rsidR="00505558" w:rsidTr="00505558">
        <w:tc>
          <w:tcPr>
            <w:tcW w:w="3497" w:type="dxa"/>
          </w:tcPr>
          <w:p w:rsidR="00505558" w:rsidRDefault="00505558" w:rsidP="00D40268">
            <w:pPr>
              <w:pStyle w:val="Bezmezer"/>
            </w:pPr>
            <w:r>
              <w:t>Laboratorní pracovník</w:t>
            </w:r>
          </w:p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654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92" w:type="dxa"/>
          </w:tcPr>
          <w:p w:rsidR="00505558" w:rsidRDefault="00505558" w:rsidP="00D40268"/>
        </w:tc>
        <w:tc>
          <w:tcPr>
            <w:tcW w:w="1042" w:type="dxa"/>
            <w:shd w:val="clear" w:color="auto" w:fill="auto"/>
          </w:tcPr>
          <w:p w:rsidR="00505558" w:rsidRDefault="00505558" w:rsidP="00D40268"/>
        </w:tc>
      </w:tr>
      <w:tr w:rsidR="00505558" w:rsidTr="00505558">
        <w:tc>
          <w:tcPr>
            <w:tcW w:w="3497" w:type="dxa"/>
          </w:tcPr>
          <w:p w:rsidR="00505558" w:rsidRDefault="00505558" w:rsidP="004A1717">
            <w:r>
              <w:t>Technicko-administrativní pracovník</w:t>
            </w:r>
          </w:p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654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92" w:type="dxa"/>
          </w:tcPr>
          <w:p w:rsidR="00505558" w:rsidRDefault="00505558" w:rsidP="00D40268"/>
        </w:tc>
        <w:tc>
          <w:tcPr>
            <w:tcW w:w="1042" w:type="dxa"/>
            <w:shd w:val="clear" w:color="auto" w:fill="auto"/>
          </w:tcPr>
          <w:p w:rsidR="00505558" w:rsidRDefault="00505558" w:rsidP="00D40268"/>
        </w:tc>
      </w:tr>
      <w:tr w:rsidR="00505558" w:rsidTr="00505558">
        <w:tc>
          <w:tcPr>
            <w:tcW w:w="3497" w:type="dxa"/>
          </w:tcPr>
          <w:p w:rsidR="00505558" w:rsidRDefault="00505558" w:rsidP="00D40268">
            <w:r>
              <w:t>Pomocný personál</w:t>
            </w:r>
          </w:p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654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92" w:type="dxa"/>
          </w:tcPr>
          <w:p w:rsidR="00505558" w:rsidRDefault="00505558" w:rsidP="00D40268"/>
        </w:tc>
        <w:tc>
          <w:tcPr>
            <w:tcW w:w="1042" w:type="dxa"/>
            <w:shd w:val="clear" w:color="auto" w:fill="auto"/>
          </w:tcPr>
          <w:p w:rsidR="00505558" w:rsidRDefault="00505558" w:rsidP="00D40268"/>
        </w:tc>
      </w:tr>
      <w:tr w:rsidR="00505558" w:rsidTr="00505558">
        <w:tc>
          <w:tcPr>
            <w:tcW w:w="3497" w:type="dxa"/>
          </w:tcPr>
          <w:p w:rsidR="00505558" w:rsidRDefault="00505558" w:rsidP="00D40268">
            <w:r>
              <w:t xml:space="preserve">Student </w:t>
            </w:r>
          </w:p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20" w:type="dxa"/>
            <w:shd w:val="clear" w:color="auto" w:fill="auto"/>
          </w:tcPr>
          <w:p w:rsidR="00505558" w:rsidRDefault="00505558" w:rsidP="00D40268"/>
        </w:tc>
        <w:tc>
          <w:tcPr>
            <w:tcW w:w="654" w:type="dxa"/>
            <w:shd w:val="clear" w:color="auto" w:fill="auto"/>
          </w:tcPr>
          <w:p w:rsidR="00505558" w:rsidRDefault="00505558" w:rsidP="00D40268"/>
        </w:tc>
        <w:tc>
          <w:tcPr>
            <w:tcW w:w="702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92" w:type="dxa"/>
          </w:tcPr>
          <w:p w:rsidR="00505558" w:rsidRDefault="00505558" w:rsidP="00D40268"/>
        </w:tc>
        <w:tc>
          <w:tcPr>
            <w:tcW w:w="1042" w:type="dxa"/>
            <w:shd w:val="clear" w:color="auto" w:fill="auto"/>
          </w:tcPr>
          <w:p w:rsidR="00505558" w:rsidRDefault="00505558" w:rsidP="00D40268"/>
        </w:tc>
      </w:tr>
      <w:tr w:rsidR="00505558" w:rsidTr="00505558">
        <w:tc>
          <w:tcPr>
            <w:tcW w:w="3497" w:type="dxa"/>
            <w:shd w:val="clear" w:color="auto" w:fill="C6D9F1" w:themeFill="text2" w:themeFillTint="33"/>
          </w:tcPr>
          <w:p w:rsidR="00505558" w:rsidRDefault="00505558" w:rsidP="00D40268">
            <w:r>
              <w:t>Celkem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702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620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654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702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680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992" w:type="dxa"/>
            <w:shd w:val="clear" w:color="auto" w:fill="C6D9F1" w:themeFill="text2" w:themeFillTint="33"/>
          </w:tcPr>
          <w:p w:rsidR="00505558" w:rsidRDefault="00505558" w:rsidP="00D40268"/>
        </w:tc>
        <w:tc>
          <w:tcPr>
            <w:tcW w:w="1042" w:type="dxa"/>
            <w:shd w:val="clear" w:color="auto" w:fill="C6D9F1" w:themeFill="text2" w:themeFillTint="33"/>
          </w:tcPr>
          <w:p w:rsidR="00505558" w:rsidRDefault="00505558" w:rsidP="00D40268"/>
        </w:tc>
      </w:tr>
    </w:tbl>
    <w:p w:rsidR="00D40268" w:rsidRPr="00167112" w:rsidRDefault="00D40268" w:rsidP="00D40268">
      <w:pPr>
        <w:pStyle w:val="Nadpis1"/>
        <w:keepLines w:val="0"/>
        <w:numPr>
          <w:ilvl w:val="0"/>
          <w:numId w:val="37"/>
        </w:numPr>
        <w:spacing w:before="240" w:after="60" w:line="259" w:lineRule="auto"/>
        <w:rPr>
          <w:rFonts w:cs="Arial"/>
          <w:sz w:val="22"/>
          <w:szCs w:val="22"/>
        </w:rPr>
      </w:pPr>
      <w:bookmarkStart w:id="374" w:name="_Toc498086893"/>
      <w:r w:rsidRPr="00167112">
        <w:rPr>
          <w:rFonts w:cs="Arial"/>
          <w:sz w:val="22"/>
          <w:szCs w:val="22"/>
        </w:rPr>
        <w:t xml:space="preserve">Členění dle </w:t>
      </w:r>
      <w:r>
        <w:rPr>
          <w:rFonts w:cs="Arial"/>
          <w:sz w:val="22"/>
          <w:szCs w:val="22"/>
        </w:rPr>
        <w:t>zaměstnanců</w:t>
      </w:r>
      <w:bookmarkEnd w:id="374"/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531"/>
        <w:gridCol w:w="680"/>
        <w:gridCol w:w="680"/>
        <w:gridCol w:w="680"/>
        <w:gridCol w:w="680"/>
        <w:gridCol w:w="680"/>
        <w:gridCol w:w="680"/>
        <w:gridCol w:w="974"/>
        <w:gridCol w:w="1020"/>
      </w:tblGrid>
      <w:tr w:rsidR="00751673" w:rsidTr="00751673">
        <w:tc>
          <w:tcPr>
            <w:tcW w:w="1871" w:type="dxa"/>
            <w:vMerge w:val="restart"/>
            <w:shd w:val="clear" w:color="auto" w:fill="548DD4" w:themeFill="text2" w:themeFillTint="99"/>
            <w:vAlign w:val="center"/>
          </w:tcPr>
          <w:p w:rsidR="00751673" w:rsidRPr="000F40D3" w:rsidRDefault="00751673" w:rsidP="00C96D94">
            <w:pPr>
              <w:jc w:val="center"/>
              <w:rPr>
                <w:b/>
              </w:rPr>
            </w:pPr>
            <w:r w:rsidRPr="000F40D3">
              <w:rPr>
                <w:b/>
              </w:rPr>
              <w:t>Jméno zaměstnance</w:t>
            </w:r>
          </w:p>
        </w:tc>
        <w:tc>
          <w:tcPr>
            <w:tcW w:w="1531" w:type="dxa"/>
            <w:vMerge w:val="restart"/>
            <w:shd w:val="clear" w:color="auto" w:fill="548DD4" w:themeFill="text2" w:themeFillTint="99"/>
            <w:vAlign w:val="center"/>
          </w:tcPr>
          <w:p w:rsidR="00751673" w:rsidRDefault="00751673" w:rsidP="00C96D94">
            <w:pPr>
              <w:jc w:val="center"/>
              <w:rPr>
                <w:b/>
              </w:rPr>
            </w:pPr>
            <w:r>
              <w:rPr>
                <w:b/>
              </w:rPr>
              <w:t>Kvalifikační zařazení</w:t>
            </w:r>
          </w:p>
        </w:tc>
        <w:tc>
          <w:tcPr>
            <w:tcW w:w="6074" w:type="dxa"/>
            <w:gridSpan w:val="8"/>
            <w:shd w:val="clear" w:color="auto" w:fill="548DD4" w:themeFill="text2" w:themeFillTint="99"/>
            <w:vAlign w:val="center"/>
          </w:tcPr>
          <w:p w:rsidR="00751673" w:rsidRPr="008C32D3" w:rsidRDefault="00751673" w:rsidP="00751673">
            <w:pPr>
              <w:jc w:val="center"/>
              <w:rPr>
                <w:b/>
              </w:rPr>
            </w:pPr>
            <w:r w:rsidRPr="000F40D3">
              <w:rPr>
                <w:b/>
              </w:rPr>
              <w:t>Pracovní úvazek (FTE)</w:t>
            </w:r>
          </w:p>
        </w:tc>
      </w:tr>
      <w:tr w:rsidR="00751673" w:rsidTr="00751673">
        <w:tc>
          <w:tcPr>
            <w:tcW w:w="1871" w:type="dxa"/>
            <w:vMerge/>
            <w:shd w:val="clear" w:color="auto" w:fill="548DD4" w:themeFill="text2" w:themeFillTint="99"/>
            <w:vAlign w:val="center"/>
          </w:tcPr>
          <w:p w:rsidR="00751673" w:rsidRPr="000F40D3" w:rsidRDefault="00751673" w:rsidP="00C96D94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  <w:shd w:val="clear" w:color="auto" w:fill="548DD4" w:themeFill="text2" w:themeFillTint="99"/>
            <w:vAlign w:val="center"/>
          </w:tcPr>
          <w:p w:rsidR="00751673" w:rsidRPr="000F40D3" w:rsidRDefault="00751673" w:rsidP="00C96D94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548DD4" w:themeFill="text2" w:themeFillTint="99"/>
          </w:tcPr>
          <w:p w:rsidR="00751673" w:rsidRPr="000F40D3" w:rsidRDefault="00751673" w:rsidP="00C96D94">
            <w:pPr>
              <w:rPr>
                <w:b/>
              </w:rPr>
            </w:pPr>
            <w:r w:rsidRPr="000F40D3">
              <w:rPr>
                <w:b/>
              </w:rPr>
              <w:t>V</w:t>
            </w:r>
            <w:r>
              <w:rPr>
                <w:b/>
              </w:rPr>
              <w:t>Z</w:t>
            </w:r>
            <w:r w:rsidRPr="000F40D3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751673" w:rsidRPr="000F40D3" w:rsidRDefault="00751673" w:rsidP="00C96D94">
            <w:pPr>
              <w:rPr>
                <w:b/>
                <w:color w:val="000000"/>
              </w:rPr>
            </w:pPr>
            <w:r w:rsidRPr="000F40D3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Z</w:t>
            </w:r>
            <w:r w:rsidRPr="000F40D3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751673" w:rsidRPr="000F40D3" w:rsidRDefault="00751673" w:rsidP="00C96D94">
            <w:pPr>
              <w:rPr>
                <w:b/>
              </w:rPr>
            </w:pPr>
            <w:r w:rsidRPr="000F40D3">
              <w:rPr>
                <w:b/>
              </w:rPr>
              <w:t>V</w:t>
            </w:r>
            <w:r>
              <w:rPr>
                <w:b/>
              </w:rPr>
              <w:t>Z</w:t>
            </w:r>
            <w:r w:rsidRPr="000F40D3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751673" w:rsidRPr="000F40D3" w:rsidRDefault="00751673" w:rsidP="00C96D94">
            <w:pPr>
              <w:rPr>
                <w:b/>
                <w:color w:val="000000"/>
              </w:rPr>
            </w:pPr>
            <w:r w:rsidRPr="000F40D3">
              <w:rPr>
                <w:b/>
                <w:color w:val="000000"/>
              </w:rPr>
              <w:t>V</w:t>
            </w:r>
            <w:r>
              <w:rPr>
                <w:b/>
                <w:color w:val="000000"/>
              </w:rPr>
              <w:t>Z</w:t>
            </w:r>
            <w:r w:rsidRPr="000F40D3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751673" w:rsidRPr="000F40D3" w:rsidRDefault="00751673" w:rsidP="00C96D94">
            <w:pPr>
              <w:rPr>
                <w:b/>
              </w:rPr>
            </w:pPr>
            <w:r w:rsidRPr="000F40D3">
              <w:rPr>
                <w:b/>
              </w:rPr>
              <w:t>V</w:t>
            </w:r>
            <w:r>
              <w:rPr>
                <w:b/>
              </w:rPr>
              <w:t>Z</w:t>
            </w:r>
            <w:r w:rsidRPr="000F40D3">
              <w:rPr>
                <w:b/>
              </w:rPr>
              <w:t>5</w:t>
            </w:r>
          </w:p>
        </w:tc>
        <w:tc>
          <w:tcPr>
            <w:tcW w:w="680" w:type="dxa"/>
            <w:shd w:val="clear" w:color="auto" w:fill="548DD4" w:themeFill="text2" w:themeFillTint="99"/>
          </w:tcPr>
          <w:p w:rsidR="00751673" w:rsidRPr="000F40D3" w:rsidRDefault="00751673" w:rsidP="00C96D9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74" w:type="dxa"/>
            <w:shd w:val="clear" w:color="auto" w:fill="548DD4" w:themeFill="text2" w:themeFillTint="99"/>
          </w:tcPr>
          <w:p w:rsidR="00751673" w:rsidRPr="008C32D3" w:rsidRDefault="00751673" w:rsidP="00D40268">
            <w:pPr>
              <w:rPr>
                <w:b/>
              </w:rPr>
            </w:pPr>
            <w:r>
              <w:rPr>
                <w:b/>
              </w:rPr>
              <w:t>Ostatní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751673" w:rsidRDefault="00751673" w:rsidP="00D40268">
            <w:r w:rsidRPr="008C32D3">
              <w:rPr>
                <w:b/>
              </w:rPr>
              <w:t>Celkem</w:t>
            </w:r>
          </w:p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  <w:tr w:rsidR="00505558" w:rsidTr="00751673">
        <w:tc>
          <w:tcPr>
            <w:tcW w:w="1871" w:type="dxa"/>
            <w:shd w:val="clear" w:color="auto" w:fill="auto"/>
          </w:tcPr>
          <w:p w:rsidR="00505558" w:rsidRDefault="00505558" w:rsidP="00D40268"/>
        </w:tc>
        <w:tc>
          <w:tcPr>
            <w:tcW w:w="1531" w:type="dxa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680" w:type="dxa"/>
            <w:shd w:val="clear" w:color="auto" w:fill="auto"/>
          </w:tcPr>
          <w:p w:rsidR="00505558" w:rsidRDefault="00505558" w:rsidP="00D40268"/>
        </w:tc>
        <w:tc>
          <w:tcPr>
            <w:tcW w:w="974" w:type="dxa"/>
          </w:tcPr>
          <w:p w:rsidR="00505558" w:rsidRDefault="00505558" w:rsidP="00D40268"/>
        </w:tc>
        <w:tc>
          <w:tcPr>
            <w:tcW w:w="1020" w:type="dxa"/>
            <w:shd w:val="clear" w:color="auto" w:fill="auto"/>
          </w:tcPr>
          <w:p w:rsidR="00505558" w:rsidRDefault="00505558" w:rsidP="00D40268"/>
        </w:tc>
      </w:tr>
    </w:tbl>
    <w:p w:rsidR="00D40268" w:rsidRDefault="00D40268" w:rsidP="00D40268"/>
    <w:p w:rsidR="00D40268" w:rsidRDefault="00D40268" w:rsidP="00D40268">
      <w:pPr>
        <w:rPr>
          <w:rFonts w:cs="Arial"/>
          <w:b/>
        </w:rPr>
      </w:pPr>
      <w:r>
        <w:rPr>
          <w:rFonts w:cs="Arial"/>
          <w:b/>
        </w:rPr>
        <w:t>Poznámka</w:t>
      </w:r>
    </w:p>
    <w:p w:rsidR="00D40268" w:rsidRPr="00706273" w:rsidRDefault="00D40268" w:rsidP="00D4026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0268" w:rsidRPr="00706273" w:rsidRDefault="00D40268" w:rsidP="00D4026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5558" w:rsidRDefault="00505558" w:rsidP="00313F74">
      <w:pPr>
        <w:pStyle w:val="Nadpis1"/>
        <w:numPr>
          <w:ilvl w:val="0"/>
          <w:numId w:val="0"/>
        </w:numPr>
        <w:spacing w:before="0"/>
        <w:ind w:left="431"/>
        <w:rPr>
          <w:color w:val="1F497D" w:themeColor="text2"/>
        </w:rPr>
        <w:sectPr w:rsidR="00505558" w:rsidSect="005055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375" w:name="_Toc498086894"/>
    </w:p>
    <w:p w:rsidR="00313F74" w:rsidRPr="00313F74" w:rsidRDefault="00313F74" w:rsidP="00313F74">
      <w:pPr>
        <w:pStyle w:val="Nadpis1"/>
        <w:numPr>
          <w:ilvl w:val="0"/>
          <w:numId w:val="0"/>
        </w:numPr>
        <w:spacing w:before="0"/>
        <w:ind w:left="431"/>
        <w:rPr>
          <w:rFonts w:cs="Arial"/>
          <w:b w:val="0"/>
          <w:szCs w:val="24"/>
        </w:rPr>
      </w:pPr>
      <w:r w:rsidRPr="00313F74">
        <w:rPr>
          <w:color w:val="1F497D" w:themeColor="text2"/>
        </w:rPr>
        <w:lastRenderedPageBreak/>
        <w:t xml:space="preserve">Příloha DKRVO č. 3 – Výzkumné úkoly MPSV s předpokládaným zahájením řešení v roce </w:t>
      </w:r>
      <w:r>
        <w:rPr>
          <w:color w:val="1F497D" w:themeColor="text2"/>
        </w:rPr>
        <w:t>2018</w:t>
      </w:r>
      <w:bookmarkEnd w:id="375"/>
    </w:p>
    <w:p w:rsidR="00313F74" w:rsidRDefault="00313F74" w:rsidP="00C31061">
      <w:pPr>
        <w:pStyle w:val="Nadpis1"/>
        <w:numPr>
          <w:ilvl w:val="0"/>
          <w:numId w:val="0"/>
        </w:numPr>
        <w:spacing w:before="0"/>
        <w:ind w:left="431"/>
        <w:rPr>
          <w:color w:val="1F497D" w:themeColor="text2"/>
        </w:rPr>
      </w:pPr>
    </w:p>
    <w:tbl>
      <w:tblPr>
        <w:tblW w:w="15534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1417"/>
        <w:gridCol w:w="2041"/>
        <w:gridCol w:w="964"/>
        <w:gridCol w:w="4309"/>
        <w:gridCol w:w="964"/>
        <w:gridCol w:w="1361"/>
        <w:gridCol w:w="1247"/>
        <w:gridCol w:w="1757"/>
      </w:tblGrid>
      <w:tr w:rsidR="00313F74" w:rsidRPr="006A6CA8" w:rsidTr="00264A5E">
        <w:trPr>
          <w:trHeight w:val="120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Číslo VZ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2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Iniciátor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25"/>
            </w:r>
            <w:r w:rsidRPr="00313F74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Výzkumná oblast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26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Témata/ priority MPSV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27"/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Název VÚ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Výstupy výsledky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28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 xml:space="preserve">Termín řešením </w:t>
            </w:r>
          </w:p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od - do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29"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13F74" w:rsidRPr="00313F74" w:rsidRDefault="00313F74" w:rsidP="00264A5E">
            <w:pPr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13F74">
              <w:rPr>
                <w:rFonts w:eastAsiaTheme="minorHAnsi" w:cs="Arial"/>
                <w:b/>
                <w:sz w:val="20"/>
                <w:szCs w:val="20"/>
              </w:rPr>
              <w:t xml:space="preserve">Náklady </w:t>
            </w:r>
          </w:p>
          <w:p w:rsidR="00313F74" w:rsidRPr="00313F74" w:rsidRDefault="00313F74" w:rsidP="00A117D3">
            <w:pPr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13F74">
              <w:rPr>
                <w:rFonts w:eastAsiaTheme="minorHAnsi" w:cs="Arial"/>
                <w:b/>
                <w:sz w:val="20"/>
                <w:szCs w:val="20"/>
              </w:rPr>
              <w:t>v Kč</w:t>
            </w:r>
            <w:r w:rsidR="009A6B22">
              <w:rPr>
                <w:rStyle w:val="Znakapoznpodarou"/>
                <w:rFonts w:eastAsiaTheme="minorHAnsi" w:cs="Arial"/>
                <w:b/>
                <w:sz w:val="20"/>
                <w:szCs w:val="20"/>
              </w:rPr>
              <w:footnoteReference w:id="30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13F74" w:rsidRPr="00313F74" w:rsidRDefault="00313F74" w:rsidP="00264A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Procentuální podíl nákladů VÚ k celkovým nákladům VZ</w:t>
            </w:r>
          </w:p>
        </w:tc>
      </w:tr>
      <w:tr w:rsidR="00313F74" w:rsidRPr="006A6CA8" w:rsidTr="00264A5E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74" w:rsidRPr="0015777C" w:rsidRDefault="00313F74" w:rsidP="00264A5E">
            <w:pPr>
              <w:spacing w:after="100" w:afterAutospacing="1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264A5E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264A5E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264A5E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264A5E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264A5E">
        <w:trPr>
          <w:trHeight w:val="454"/>
        </w:trPr>
        <w:tc>
          <w:tcPr>
            <w:tcW w:w="1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F74" w:rsidRPr="00313F74" w:rsidRDefault="00313F74" w:rsidP="00264A5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13F74">
              <w:rPr>
                <w:rFonts w:cs="Arial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13F74" w:rsidRPr="0015777C" w:rsidRDefault="00313F74" w:rsidP="00264A5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13F74" w:rsidRDefault="00313F74" w:rsidP="00C31061">
      <w:pPr>
        <w:pStyle w:val="Nadpis1"/>
        <w:numPr>
          <w:ilvl w:val="0"/>
          <w:numId w:val="0"/>
        </w:numPr>
        <w:spacing w:before="0"/>
        <w:ind w:left="431"/>
        <w:rPr>
          <w:color w:val="1F497D" w:themeColor="text2"/>
        </w:rPr>
      </w:pPr>
    </w:p>
    <w:p w:rsidR="00313F74" w:rsidRPr="00313F74" w:rsidRDefault="00313F74" w:rsidP="00313F74">
      <w:bookmarkStart w:id="376" w:name="_GoBack"/>
      <w:bookmarkEnd w:id="376"/>
    </w:p>
    <w:p w:rsidR="00D40268" w:rsidRPr="00C31061" w:rsidRDefault="00D40268" w:rsidP="00C31061">
      <w:pPr>
        <w:pStyle w:val="Nadpis1"/>
        <w:numPr>
          <w:ilvl w:val="0"/>
          <w:numId w:val="0"/>
        </w:numPr>
        <w:spacing w:before="0"/>
        <w:ind w:left="431"/>
        <w:rPr>
          <w:rFonts w:cs="Arial"/>
          <w:b w:val="0"/>
          <w:szCs w:val="24"/>
        </w:rPr>
      </w:pPr>
      <w:bookmarkStart w:id="377" w:name="_Toc498086895"/>
      <w:r>
        <w:rPr>
          <w:color w:val="1F497D" w:themeColor="text2"/>
        </w:rPr>
        <w:lastRenderedPageBreak/>
        <w:t xml:space="preserve">Příloha DKRVO č. </w:t>
      </w:r>
      <w:r w:rsidR="00313F74">
        <w:rPr>
          <w:color w:val="1F497D" w:themeColor="text2"/>
        </w:rPr>
        <w:t>4</w:t>
      </w:r>
      <w:r w:rsidRPr="00F56561">
        <w:rPr>
          <w:color w:val="1F497D" w:themeColor="text2"/>
        </w:rPr>
        <w:t xml:space="preserve"> – </w:t>
      </w:r>
      <w:r w:rsidRPr="00C31061">
        <w:rPr>
          <w:rFonts w:cs="Arial"/>
          <w:color w:val="1F497D" w:themeColor="text2"/>
          <w:szCs w:val="24"/>
        </w:rPr>
        <w:t xml:space="preserve">Náměty výzkumných úkolů MPSV s předpokládaným zahájením řešení v letech 2019-2022 </w:t>
      </w:r>
      <w:r w:rsidRPr="00C31061">
        <w:rPr>
          <w:rStyle w:val="Znakapoznpodarou"/>
          <w:rFonts w:cs="Arial"/>
          <w:color w:val="1F497D" w:themeColor="text2"/>
          <w:szCs w:val="24"/>
        </w:rPr>
        <w:footnoteReference w:id="31"/>
      </w:r>
      <w:bookmarkEnd w:id="377"/>
    </w:p>
    <w:p w:rsidR="00D40268" w:rsidRPr="00571B8A" w:rsidRDefault="00D40268" w:rsidP="00D40268">
      <w:pPr>
        <w:jc w:val="center"/>
        <w:rPr>
          <w:rFonts w:cs="Arial"/>
          <w:b/>
          <w:sz w:val="28"/>
          <w:szCs w:val="28"/>
        </w:rPr>
      </w:pPr>
    </w:p>
    <w:tbl>
      <w:tblPr>
        <w:tblW w:w="15534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1417"/>
        <w:gridCol w:w="2041"/>
        <w:gridCol w:w="964"/>
        <w:gridCol w:w="4309"/>
        <w:gridCol w:w="964"/>
        <w:gridCol w:w="1361"/>
        <w:gridCol w:w="1247"/>
        <w:gridCol w:w="1757"/>
      </w:tblGrid>
      <w:tr w:rsidR="00363DEB" w:rsidRPr="006A6CA8" w:rsidTr="00313F74">
        <w:trPr>
          <w:trHeight w:val="120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Číslo VZ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3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Iniciátor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33"/>
            </w:r>
            <w:r w:rsidRPr="00313F74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3DEB" w:rsidRPr="00313F74" w:rsidRDefault="00363DEB" w:rsidP="00D21F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Výzkumná oblast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34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Témata/ priority MPSV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35"/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Název VÚ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Výstupy výsledky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36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 xml:space="preserve">Termín řešením </w:t>
            </w:r>
          </w:p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od - do</w:t>
            </w:r>
            <w:r w:rsidRPr="00313F74">
              <w:rPr>
                <w:rStyle w:val="Znakapoznpodarou"/>
                <w:rFonts w:cs="Arial"/>
                <w:b/>
                <w:bCs/>
                <w:sz w:val="20"/>
                <w:szCs w:val="20"/>
              </w:rPr>
              <w:footnoteReference w:id="37"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63DEB" w:rsidRPr="00313F74" w:rsidRDefault="00363DEB" w:rsidP="00363DEB">
            <w:pPr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13F74">
              <w:rPr>
                <w:rFonts w:eastAsiaTheme="minorHAnsi" w:cs="Arial"/>
                <w:b/>
                <w:sz w:val="20"/>
                <w:szCs w:val="20"/>
              </w:rPr>
              <w:t xml:space="preserve">Náklady </w:t>
            </w:r>
          </w:p>
          <w:p w:rsidR="00363DEB" w:rsidRPr="00313F74" w:rsidRDefault="00363DEB" w:rsidP="00A117D3">
            <w:pPr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13F74">
              <w:rPr>
                <w:rFonts w:eastAsiaTheme="minorHAnsi" w:cs="Arial"/>
                <w:b/>
                <w:sz w:val="20"/>
                <w:szCs w:val="20"/>
              </w:rPr>
              <w:t>v Kč</w:t>
            </w:r>
            <w:r w:rsidR="009A6B22">
              <w:rPr>
                <w:rStyle w:val="Znakapoznpodarou"/>
                <w:rFonts w:eastAsiaTheme="minorHAnsi" w:cs="Arial"/>
                <w:b/>
                <w:sz w:val="20"/>
                <w:szCs w:val="20"/>
              </w:rPr>
              <w:footnoteReference w:id="38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63DEB" w:rsidRPr="00313F74" w:rsidRDefault="00363DEB" w:rsidP="00D4026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3F74">
              <w:rPr>
                <w:rFonts w:cs="Arial"/>
                <w:b/>
                <w:bCs/>
                <w:sz w:val="20"/>
                <w:szCs w:val="20"/>
              </w:rPr>
              <w:t>Procentuální podíl nákladů VÚ k celkovým nákladům VZ</w:t>
            </w:r>
          </w:p>
        </w:tc>
      </w:tr>
      <w:tr w:rsidR="00363DEB" w:rsidRPr="006A6CA8" w:rsidTr="00313F74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15777C" w:rsidRDefault="00363DEB" w:rsidP="00D40268">
            <w:pPr>
              <w:spacing w:after="100" w:afterAutospacing="1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63DEB" w:rsidRPr="006A6CA8" w:rsidTr="00313F74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B" w:rsidRPr="0015777C" w:rsidRDefault="00363DEB" w:rsidP="00D402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B" w:rsidRPr="0015777C" w:rsidRDefault="00363DEB" w:rsidP="00D4026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EB" w:rsidRPr="0015777C" w:rsidRDefault="00363DEB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313F74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313F74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313F74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13F74" w:rsidRPr="006A6CA8" w:rsidTr="00313F74">
        <w:trPr>
          <w:trHeight w:val="454"/>
        </w:trPr>
        <w:tc>
          <w:tcPr>
            <w:tcW w:w="1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F74" w:rsidRPr="00313F74" w:rsidRDefault="00313F74" w:rsidP="00313F7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13F74">
              <w:rPr>
                <w:rFonts w:cs="Arial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13F74" w:rsidRPr="0015777C" w:rsidRDefault="00313F74" w:rsidP="00D4026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40268" w:rsidRDefault="00D40268" w:rsidP="00783E3C"/>
    <w:sectPr w:rsidR="00D40268" w:rsidSect="005055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E7" w:rsidRDefault="009044E7" w:rsidP="00C46FAB">
      <w:r>
        <w:separator/>
      </w:r>
    </w:p>
  </w:endnote>
  <w:endnote w:type="continuationSeparator" w:id="0">
    <w:p w:rsidR="009044E7" w:rsidRDefault="009044E7" w:rsidP="00C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80088"/>
      <w:docPartObj>
        <w:docPartGallery w:val="Page Numbers (Bottom of Page)"/>
        <w:docPartUnique/>
      </w:docPartObj>
    </w:sdtPr>
    <w:sdtContent>
      <w:p w:rsidR="00C96D94" w:rsidRDefault="00C96D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D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96D94" w:rsidRDefault="00C96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E7" w:rsidRDefault="009044E7" w:rsidP="00C46FAB">
      <w:r>
        <w:separator/>
      </w:r>
    </w:p>
  </w:footnote>
  <w:footnote w:type="continuationSeparator" w:id="0">
    <w:p w:rsidR="009044E7" w:rsidRDefault="009044E7" w:rsidP="00C46FAB">
      <w:r>
        <w:continuationSeparator/>
      </w:r>
    </w:p>
  </w:footnote>
  <w:footnote w:id="1">
    <w:p w:rsidR="00C96D94" w:rsidRDefault="00C96D94" w:rsidP="00F56561">
      <w:pPr>
        <w:pStyle w:val="Textpoznpodarou"/>
      </w:pPr>
      <w:r>
        <w:rPr>
          <w:rStyle w:val="Znakapoznpodarou"/>
        </w:rPr>
        <w:footnoteRef/>
      </w:r>
      <w:r>
        <w:t xml:space="preserve"> Hodnocení VO, které probíhá podle Interní metodiky hodnocení výzkumných organizací zřizovaných MPSV, vycházející z M17+, tvoří jeden z podkladů pro poskytnutí institucionální podpory. Gesce za realizaci hodnocení dále vyplývá ze zákona č. 130/2002 Sb., o podpoře výzkumu, experimentálního vývoje a inovací z veřejných prostředků a o změně některých souvisejících zákonů (zákon o podpoře výzkumu, experimentálního vývoje </w:t>
      </w:r>
      <w:r>
        <w:br/>
        <w:t>a inovací), ve znění pozdějších předpisů, a zákona č. 218/2000 Sb., o rozpočtových pravidlech a o změně některých souvisejících zákonů (rozpočtová pravidla), ve znění pozdějších předpisů.</w:t>
      </w:r>
    </w:p>
  </w:footnote>
  <w:footnote w:id="2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Ekonomické ú</w:t>
      </w:r>
      <w:r w:rsidRPr="006640CC">
        <w:t>daje</w:t>
      </w:r>
      <w:r>
        <w:t xml:space="preserve"> uvedené v 2.</w:t>
      </w:r>
      <w:r w:rsidRPr="006640CC">
        <w:t xml:space="preserve"> </w:t>
      </w:r>
      <w:r>
        <w:t xml:space="preserve">kapitole </w:t>
      </w:r>
      <w:r w:rsidRPr="006640CC">
        <w:t xml:space="preserve">musí být </w:t>
      </w:r>
      <w:r>
        <w:t>v souladu s účetní dokumentací VO, výročními zprávami VO a podmínkami stanovenými poskytovateli finanční podpory ve smluvních aktech.</w:t>
      </w:r>
    </w:p>
  </w:footnote>
  <w:footnote w:id="3">
    <w:p w:rsidR="00C96D94" w:rsidRDefault="00C96D94" w:rsidP="00A117D3">
      <w:pPr>
        <w:pStyle w:val="Textpoznpodarou"/>
      </w:pPr>
      <w:r>
        <w:rPr>
          <w:rStyle w:val="Znakapoznpodarou"/>
        </w:rPr>
        <w:footnoteRef/>
      </w:r>
      <w:r>
        <w:t xml:space="preserve"> Upřesněte druh výsledku </w:t>
      </w:r>
      <w:proofErr w:type="spellStart"/>
      <w:r>
        <w:t>počet</w:t>
      </w:r>
      <w:r w:rsidRPr="00AA3581">
        <w:t>Jimp</w:t>
      </w:r>
      <w:proofErr w:type="spellEnd"/>
      <w:r>
        <w:t xml:space="preserve">, </w:t>
      </w:r>
      <w:r w:rsidRPr="00AA3581">
        <w:t>JSC</w:t>
      </w:r>
      <w:r>
        <w:t xml:space="preserve">, </w:t>
      </w:r>
      <w:proofErr w:type="spellStart"/>
      <w:r w:rsidRPr="00AA3581">
        <w:t>Jneimp</w:t>
      </w:r>
      <w:proofErr w:type="spellEnd"/>
      <w:r>
        <w:t xml:space="preserve">, </w:t>
      </w:r>
      <w:proofErr w:type="spellStart"/>
      <w:r w:rsidRPr="00AA3581">
        <w:t>Jrec</w:t>
      </w:r>
      <w:proofErr w:type="spellEnd"/>
      <w:r>
        <w:t xml:space="preserve">, </w:t>
      </w:r>
      <w:proofErr w:type="spellStart"/>
      <w:r>
        <w:t>Hleg</w:t>
      </w:r>
      <w:proofErr w:type="spellEnd"/>
      <w:r>
        <w:t xml:space="preserve">, </w:t>
      </w:r>
      <w:proofErr w:type="spellStart"/>
      <w:r>
        <w:t>Hneleg</w:t>
      </w:r>
      <w:proofErr w:type="spellEnd"/>
      <w:r>
        <w:t xml:space="preserve">, </w:t>
      </w:r>
      <w:proofErr w:type="spellStart"/>
      <w:r>
        <w:t>Nmet</w:t>
      </w:r>
      <w:proofErr w:type="spellEnd"/>
      <w:r>
        <w:t xml:space="preserve"> apod. a uveďte jejich počet, např.: 1Jimp, 3Jrec, 6Nmet, apod.</w:t>
      </w:r>
    </w:p>
  </w:footnote>
  <w:footnote w:id="4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Uveďte počet výsledků realizovaných ve prospěch MPSV, tzn. výsledků, které MPSV převzalo, využívalo nebo implementovalo.</w:t>
      </w:r>
    </w:p>
  </w:footnote>
  <w:footnote w:id="5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Hodnoty označené šedou barvou jsou v této i dalších tabulkách uvedeny pro příklady výpočtu.</w:t>
      </w:r>
    </w:p>
  </w:footnote>
  <w:footnote w:id="6">
    <w:p w:rsidR="00C96D94" w:rsidRDefault="00C96D94" w:rsidP="00BA4AB2">
      <w:pPr>
        <w:pStyle w:val="Textpoznpodarou"/>
      </w:pPr>
      <w:r>
        <w:rPr>
          <w:rStyle w:val="Znakapoznpodarou"/>
        </w:rPr>
        <w:footnoteRef/>
      </w:r>
      <w:r>
        <w:t xml:space="preserve"> Viz pozn. 3.</w:t>
      </w:r>
    </w:p>
  </w:footnote>
  <w:footnote w:id="7">
    <w:p w:rsidR="00C96D94" w:rsidRDefault="00C96D94" w:rsidP="00BA4AB2">
      <w:pPr>
        <w:pStyle w:val="Textpoznpodarou"/>
      </w:pPr>
      <w:r>
        <w:rPr>
          <w:rStyle w:val="Znakapoznpodarou"/>
        </w:rPr>
        <w:footnoteRef/>
      </w:r>
      <w:r>
        <w:t xml:space="preserve"> Uveďte procentuální podíl na celkových příjmech </w:t>
      </w:r>
      <w:r w:rsidRPr="00AF6C62">
        <w:t>na výzkumnou činnost</w:t>
      </w:r>
      <w:r>
        <w:t xml:space="preserve"> za období 2012–2022; viz příklad v řádku institucionální podpora.</w:t>
      </w:r>
    </w:p>
  </w:footnote>
  <w:footnote w:id="8">
    <w:p w:rsidR="00C96D94" w:rsidRDefault="00C96D94" w:rsidP="00BA4AB2">
      <w:pPr>
        <w:pStyle w:val="Textpoznpodarou"/>
      </w:pPr>
      <w:r>
        <w:rPr>
          <w:rStyle w:val="Znakapoznpodarou"/>
        </w:rPr>
        <w:footnoteRef/>
      </w:r>
      <w:r>
        <w:t xml:space="preserve"> Prostředky vynaložené na řešení výsledků ve prospěch MPSV, tzn. výsledků, které MPSV převzalo, využívalo nebo implementovalo.</w:t>
      </w:r>
    </w:p>
  </w:footnote>
  <w:footnote w:id="9">
    <w:p w:rsidR="00C96D94" w:rsidRDefault="00C96D94" w:rsidP="00BA4AB2">
      <w:pPr>
        <w:pStyle w:val="Textpoznpodarou"/>
      </w:pPr>
      <w:r>
        <w:rPr>
          <w:rStyle w:val="Znakapoznpodarou"/>
        </w:rPr>
        <w:footnoteRef/>
      </w:r>
      <w:r>
        <w:t xml:space="preserve"> Přímé výdaje tvoří osobní výdaje, materiál a služby s realizací výzkumné projektové činnosti přímo spojené.</w:t>
      </w:r>
    </w:p>
  </w:footnote>
  <w:footnote w:id="10">
    <w:p w:rsidR="00C96D94" w:rsidRDefault="00C96D94" w:rsidP="00BA4AB2">
      <w:pPr>
        <w:pStyle w:val="Textpoznpodarou"/>
      </w:pPr>
      <w:r>
        <w:rPr>
          <w:rStyle w:val="Znakapoznpodarou"/>
        </w:rPr>
        <w:footnoteRef/>
      </w:r>
      <w:r>
        <w:t xml:space="preserve"> Nepřímé výdaje tvoří alikvótní část režijních výdajů VO. Výši uznatelných nepřímých výdajů zpravidla stanovuje poskytovatel finanční podpory ve smluvním aktu.</w:t>
      </w:r>
    </w:p>
  </w:footnote>
  <w:footnote w:id="11">
    <w:p w:rsidR="00C96D94" w:rsidRDefault="00C96D94" w:rsidP="00BA4AB2">
      <w:pPr>
        <w:pStyle w:val="Textpoznpodarou"/>
      </w:pPr>
      <w:r>
        <w:rPr>
          <w:rStyle w:val="Znakapoznpodarou"/>
        </w:rPr>
        <w:footnoteRef/>
      </w:r>
      <w:r>
        <w:t xml:space="preserve"> Vydělte celkové výdaje na výzkumnou činnost v daném kalendářním roce počtem dosažených / uplatněných výsledků výzkumu</w:t>
      </w:r>
    </w:p>
  </w:footnote>
  <w:footnote w:id="12">
    <w:p w:rsidR="00C96D94" w:rsidRDefault="00C96D94" w:rsidP="00BA4AB2">
      <w:pPr>
        <w:pStyle w:val="Textpoznpodarou"/>
      </w:pPr>
      <w:r w:rsidRPr="00BA4AB2">
        <w:rPr>
          <w:rStyle w:val="Znakapoznpodarou"/>
        </w:rPr>
        <w:footnoteRef/>
      </w:r>
      <w:r w:rsidRPr="00BA4AB2">
        <w:t xml:space="preserve"> Vydělte </w:t>
      </w:r>
      <w:r>
        <w:t>výdaje</w:t>
      </w:r>
      <w:r w:rsidRPr="00BA4AB2">
        <w:t xml:space="preserve"> vynaložené na řešení výsledků výzkumu ve prospěch MPSV počtem dosažených / uplatněných výsledků výzkumu realizovaných ve prospěch MPSV.</w:t>
      </w:r>
      <w:r>
        <w:t xml:space="preserve"> </w:t>
      </w:r>
    </w:p>
  </w:footnote>
  <w:footnote w:id="13">
    <w:p w:rsidR="00C96D94" w:rsidRDefault="00C96D94" w:rsidP="00D63BB7">
      <w:pPr>
        <w:pStyle w:val="Textpoznpodarou"/>
      </w:pPr>
      <w:r>
        <w:rPr>
          <w:rStyle w:val="Znakapoznpodarou"/>
        </w:rPr>
        <w:footnoteRef/>
      </w:r>
      <w:r>
        <w:t xml:space="preserve"> Uveďte počet výstupů realizovaných ve prospěch MPSV, tzn. výsledků, které MPSV převzalo, využívalo nebo implementovalo.</w:t>
      </w:r>
    </w:p>
  </w:footnote>
  <w:footnote w:id="14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Uvádějte pouze další činnost s jasně vymezeným zadáním a výstupy, realizovanou projektovou formou (rešerše, analýzy, studie, apod.). </w:t>
      </w:r>
    </w:p>
  </w:footnote>
  <w:footnote w:id="15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46C2">
        <w:t>Ostatní nevýzkumn</w:t>
      </w:r>
      <w:r>
        <w:t>ou</w:t>
      </w:r>
      <w:r w:rsidRPr="00D546C2">
        <w:t xml:space="preserve"> činnost </w:t>
      </w:r>
      <w:r>
        <w:t>kvantifikujte na základě počtu dodatků ke smlouvě o další činnosti VO. Níže specifikujte.</w:t>
      </w:r>
    </w:p>
  </w:footnote>
  <w:footnote w:id="16">
    <w:p w:rsidR="00C96D94" w:rsidRDefault="00C96D94" w:rsidP="00C97E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21F77">
        <w:t>Full-</w:t>
      </w:r>
      <w:proofErr w:type="spellStart"/>
      <w:r w:rsidRPr="00C21F77">
        <w:t>time</w:t>
      </w:r>
      <w:proofErr w:type="spellEnd"/>
      <w:r w:rsidRPr="00C21F77">
        <w:t xml:space="preserve"> </w:t>
      </w:r>
      <w:proofErr w:type="spellStart"/>
      <w:r w:rsidRPr="00C21F77">
        <w:t>equivalent</w:t>
      </w:r>
      <w:proofErr w:type="spellEnd"/>
    </w:p>
  </w:footnote>
  <w:footnote w:id="17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Pracovní smlouva</w:t>
      </w:r>
    </w:p>
  </w:footnote>
  <w:footnote w:id="18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Ostatní osobní náklady</w:t>
      </w:r>
    </w:p>
  </w:footnote>
  <w:footnote w:id="19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Podle Koncepce VaVaI MPSV</w:t>
      </w:r>
    </w:p>
  </w:footnote>
  <w:footnote w:id="20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Požadovaná institucionální podpora</w:t>
      </w:r>
    </w:p>
  </w:footnote>
  <w:footnote w:id="21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Šedý text v tabulce uveden pro příklad</w:t>
      </w:r>
    </w:p>
  </w:footnote>
  <w:footnote w:id="22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Při plánování dalších výnosů vycházejte ze zkušeností z předchozích let, upravených v závislosti na stanovených cílech v kapitole 4.3. </w:t>
      </w:r>
    </w:p>
  </w:footnote>
  <w:footnote w:id="23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F00361">
        <w:t xml:space="preserve">veďte </w:t>
      </w:r>
      <w:r>
        <w:t>požadovanou výši institucionální podpory</w:t>
      </w:r>
      <w:r w:rsidRPr="00F00361">
        <w:t xml:space="preserve"> na DKRVO</w:t>
      </w:r>
      <w:r>
        <w:t xml:space="preserve">. </w:t>
      </w:r>
      <w:r w:rsidRPr="009A6B22">
        <w:t>Pro roky 2019–2022 doporučujeme plánovat institucionální podporu ve stejné výši jako pro rok 2018. R</w:t>
      </w:r>
      <w:r>
        <w:t>ozpočet DKRVO bude každoročně aktualizován v závislosti na výsledcích průběžného hodnocení DKRVO a možnostech státního rozpočtu na VaVaI.</w:t>
      </w:r>
    </w:p>
  </w:footnote>
  <w:footnote w:id="24">
    <w:p w:rsidR="00C96D94" w:rsidRDefault="00C96D94" w:rsidP="00313F74">
      <w:pPr>
        <w:pStyle w:val="Textpoznpodarou"/>
      </w:pPr>
      <w:r>
        <w:rPr>
          <w:rStyle w:val="Znakapoznpodarou"/>
        </w:rPr>
        <w:footnoteRef/>
      </w:r>
      <w:r>
        <w:t xml:space="preserve"> Číslo VZ, v rámci kterého bude výzkumný úkol řešen </w:t>
      </w:r>
    </w:p>
  </w:footnote>
  <w:footnote w:id="25">
    <w:p w:rsidR="00C96D94" w:rsidRDefault="00C96D94" w:rsidP="00313F74">
      <w:pPr>
        <w:pStyle w:val="Textpoznpodarou"/>
      </w:pPr>
      <w:r>
        <w:rPr>
          <w:rStyle w:val="Znakapoznpodarou"/>
        </w:rPr>
        <w:footnoteRef/>
      </w:r>
      <w:r>
        <w:t xml:space="preserve"> Označení věcného útvaru MPSV, který VÚ navrhl. Uveďte ve formátu Odbor/oddělení (např. 99/993).</w:t>
      </w:r>
    </w:p>
  </w:footnote>
  <w:footnote w:id="26">
    <w:p w:rsidR="00C96D94" w:rsidRDefault="00C96D94" w:rsidP="00313F74">
      <w:pPr>
        <w:pStyle w:val="Textpoznpodarou"/>
      </w:pPr>
      <w:r>
        <w:rPr>
          <w:rStyle w:val="Znakapoznpodarou"/>
        </w:rPr>
        <w:footnoteRef/>
      </w:r>
      <w:r>
        <w:t xml:space="preserve"> Podle Koncepce VaVaI MPSV</w:t>
      </w:r>
    </w:p>
  </w:footnote>
  <w:footnote w:id="27">
    <w:p w:rsidR="00C96D94" w:rsidRDefault="00C96D94" w:rsidP="00313F74">
      <w:pPr>
        <w:pStyle w:val="Textpoznpodarou"/>
      </w:pPr>
      <w:r>
        <w:rPr>
          <w:rStyle w:val="Znakapoznpodarou"/>
        </w:rPr>
        <w:footnoteRef/>
      </w:r>
      <w:r>
        <w:t xml:space="preserve"> Označte římskou číslicí výzkumné téma – priority MPSV, které podle vás VÚ naplňuje (I. Budoucnost trhu práce; II. Demografické stárnutí populace, III. Sociální služby, sociální práce). Výzkumné téma – priority MPSV vyplývají z Koncepce VaVaI MPSV </w:t>
      </w:r>
    </w:p>
  </w:footnote>
  <w:footnote w:id="28">
    <w:p w:rsidR="00C96D94" w:rsidRDefault="00C96D94" w:rsidP="00313F74">
      <w:pPr>
        <w:pStyle w:val="Textpoznpodarou"/>
      </w:pPr>
      <w:r>
        <w:rPr>
          <w:rStyle w:val="Znakapoznpodarou"/>
        </w:rPr>
        <w:footnoteRef/>
      </w:r>
      <w:r>
        <w:t xml:space="preserve"> Podle</w:t>
      </w:r>
      <w:r w:rsidRPr="00304B25">
        <w:t xml:space="preserve"> Definice druhů výsledků výzkumu, experimentálního vývoje a inovací</w:t>
      </w:r>
      <w:r>
        <w:t xml:space="preserve">. Upozorňujeme, že na základě změny systému hodnocení VaVaI lze ve větší míře využívat výsledek „O“ (ostatní), tedy např. výstupy typu „studie“, „funkční, kauzální, systémové analýzy“ apod.    </w:t>
      </w:r>
    </w:p>
  </w:footnote>
  <w:footnote w:id="29">
    <w:p w:rsidR="00C96D94" w:rsidRDefault="00C96D94" w:rsidP="00313F74">
      <w:pPr>
        <w:pStyle w:val="Textpoznpodarou"/>
      </w:pPr>
      <w:r>
        <w:rPr>
          <w:rStyle w:val="Znakapoznpodarou"/>
        </w:rPr>
        <w:footnoteRef/>
      </w:r>
      <w:r>
        <w:t xml:space="preserve"> Uveďte předpokládaný rok zahájení a ukončení řešení výzkumného úkolu</w:t>
      </w:r>
    </w:p>
  </w:footnote>
  <w:footnote w:id="30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Hrazené z institucionální podpory</w:t>
      </w:r>
    </w:p>
  </w:footnote>
  <w:footnote w:id="31">
    <w:p w:rsidR="00C96D94" w:rsidRDefault="00C96D94" w:rsidP="00D40268">
      <w:pPr>
        <w:pStyle w:val="Textpoznpodarou"/>
      </w:pPr>
      <w:r>
        <w:rPr>
          <w:rStyle w:val="Znakapoznpodarou"/>
        </w:rPr>
        <w:footnoteRef/>
      </w:r>
      <w:r>
        <w:t xml:space="preserve"> Do tabulky zaneste náměty VÚ plánovaných k zahájení řešení v letech 2019-2022 v rámci jednotlivých výzkumných záměrů. Náměty VÚ bude MPSV každoročně aktualizovat a pro nadcházející kalendářní rok úžeji specifikovat (tzn., v r. 2018 budou specifikovány náměty VÚ na rok 2019, v r. 2019 budou specifikovány náměty VÚ na r. 2020 atd.). </w:t>
      </w:r>
    </w:p>
  </w:footnote>
  <w:footnote w:id="32">
    <w:p w:rsidR="00C96D94" w:rsidRDefault="00C96D94" w:rsidP="00C31061">
      <w:pPr>
        <w:pStyle w:val="Textpoznpodarou"/>
      </w:pPr>
      <w:r>
        <w:rPr>
          <w:rStyle w:val="Znakapoznpodarou"/>
        </w:rPr>
        <w:footnoteRef/>
      </w:r>
      <w:r>
        <w:t xml:space="preserve"> Číslo VZ, v rámci kterého bude výzkumný úkol řešen </w:t>
      </w:r>
    </w:p>
  </w:footnote>
  <w:footnote w:id="33">
    <w:p w:rsidR="00C96D94" w:rsidRDefault="00C96D94" w:rsidP="00D21F8D">
      <w:pPr>
        <w:pStyle w:val="Textpoznpodarou"/>
      </w:pPr>
      <w:r>
        <w:rPr>
          <w:rStyle w:val="Znakapoznpodarou"/>
        </w:rPr>
        <w:footnoteRef/>
      </w:r>
      <w:r>
        <w:t xml:space="preserve"> Označení věcného útvaru MPSV, který VÚ navrhl. Uveďte ve formátu Odbor/oddělení (např. 99/993).</w:t>
      </w:r>
    </w:p>
  </w:footnote>
  <w:footnote w:id="34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Podle Koncepce VaVaI MPSV</w:t>
      </w:r>
    </w:p>
  </w:footnote>
  <w:footnote w:id="35">
    <w:p w:rsidR="00C96D94" w:rsidRDefault="00C96D94" w:rsidP="00363DEB">
      <w:pPr>
        <w:pStyle w:val="Textpoznpodarou"/>
      </w:pPr>
      <w:r>
        <w:rPr>
          <w:rStyle w:val="Znakapoznpodarou"/>
        </w:rPr>
        <w:footnoteRef/>
      </w:r>
      <w:r>
        <w:t xml:space="preserve"> Označte římskou číslicí výzkumné téma – priority MPSV, které podle vás VÚ naplňuje (I. Budoucnost trhu práce; II. Demografické stárnutí populace, III. Sociální služby, sociální práce). Výzkumné téma – priority MPSV vyplývají z Koncepce VaVaI MPSV </w:t>
      </w:r>
    </w:p>
  </w:footnote>
  <w:footnote w:id="36">
    <w:p w:rsidR="00C96D94" w:rsidRDefault="00C96D94" w:rsidP="00363DEB">
      <w:pPr>
        <w:pStyle w:val="Textpoznpodarou"/>
      </w:pPr>
      <w:r>
        <w:rPr>
          <w:rStyle w:val="Znakapoznpodarou"/>
        </w:rPr>
        <w:footnoteRef/>
      </w:r>
      <w:r>
        <w:t xml:space="preserve"> Podle</w:t>
      </w:r>
      <w:r w:rsidRPr="00304B25">
        <w:t xml:space="preserve"> Definice druhů výsledků výzkumu, experimentálního vývoje a inovací</w:t>
      </w:r>
      <w:r>
        <w:t xml:space="preserve">. Upozorňujeme, že na základě změny systému hodnocení VaVaI lze ve větší míře využívat výsledek „O“ (ostatní), tedy např. výstupy typu „studie“, „funkční, kauzální, systémové analýzy“ apod.    </w:t>
      </w:r>
    </w:p>
  </w:footnote>
  <w:footnote w:id="37">
    <w:p w:rsidR="00C96D94" w:rsidRDefault="00C96D94" w:rsidP="00363DEB">
      <w:pPr>
        <w:pStyle w:val="Textpoznpodarou"/>
      </w:pPr>
      <w:r>
        <w:rPr>
          <w:rStyle w:val="Znakapoznpodarou"/>
        </w:rPr>
        <w:footnoteRef/>
      </w:r>
      <w:r>
        <w:t xml:space="preserve"> Uveďte předpokládaný rok zahájení a ukončení řešení výzkumného úkolu</w:t>
      </w:r>
    </w:p>
  </w:footnote>
  <w:footnote w:id="38">
    <w:p w:rsidR="00C96D94" w:rsidRDefault="00C96D94">
      <w:pPr>
        <w:pStyle w:val="Textpoznpodarou"/>
      </w:pPr>
      <w:r>
        <w:rPr>
          <w:rStyle w:val="Znakapoznpodarou"/>
        </w:rPr>
        <w:footnoteRef/>
      </w:r>
      <w:r>
        <w:t xml:space="preserve"> Hrazené z institucionální podpory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94" w:rsidRDefault="00C96D94" w:rsidP="006631D8">
    <w:pPr>
      <w:pStyle w:val="Zhlav"/>
      <w:jc w:val="right"/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5FC"/>
    <w:multiLevelType w:val="hybridMultilevel"/>
    <w:tmpl w:val="FBB84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6C17"/>
    <w:multiLevelType w:val="hybridMultilevel"/>
    <w:tmpl w:val="4484D0AA"/>
    <w:lvl w:ilvl="0" w:tplc="217C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6F7B"/>
    <w:multiLevelType w:val="hybridMultilevel"/>
    <w:tmpl w:val="336C0C9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D6B02DF"/>
    <w:multiLevelType w:val="hybridMultilevel"/>
    <w:tmpl w:val="8408A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3143"/>
    <w:multiLevelType w:val="multilevel"/>
    <w:tmpl w:val="568CC540"/>
    <w:styleLink w:val="Nadpisdruh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1082130"/>
    <w:multiLevelType w:val="hybridMultilevel"/>
    <w:tmpl w:val="23806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4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964B6D"/>
    <w:multiLevelType w:val="hybridMultilevel"/>
    <w:tmpl w:val="9FD8CBFE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20B16F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040C18"/>
    <w:multiLevelType w:val="hybridMultilevel"/>
    <w:tmpl w:val="66DEED30"/>
    <w:lvl w:ilvl="0" w:tplc="1068A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34C1"/>
    <w:multiLevelType w:val="hybridMultilevel"/>
    <w:tmpl w:val="FF4A41FE"/>
    <w:lvl w:ilvl="0" w:tplc="040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>
    <w:nsid w:val="31611CF2"/>
    <w:multiLevelType w:val="hybridMultilevel"/>
    <w:tmpl w:val="2E62D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708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6F307D"/>
    <w:multiLevelType w:val="hybridMultilevel"/>
    <w:tmpl w:val="0FF2F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8536F"/>
    <w:multiLevelType w:val="hybridMultilevel"/>
    <w:tmpl w:val="3634B4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A32"/>
    <w:multiLevelType w:val="hybridMultilevel"/>
    <w:tmpl w:val="B6B81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5A9C"/>
    <w:multiLevelType w:val="hybridMultilevel"/>
    <w:tmpl w:val="A3800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E0B2C"/>
    <w:multiLevelType w:val="multilevel"/>
    <w:tmpl w:val="85AE0848"/>
    <w:styleLink w:val="Styl1"/>
    <w:lvl w:ilvl="0">
      <w:start w:val="5"/>
      <w:numFmt w:val="ordinal"/>
      <w:lvlText w:val="%1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2449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EF6938"/>
    <w:multiLevelType w:val="multilevel"/>
    <w:tmpl w:val="24FEA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Arial Black" w:eastAsiaTheme="majorEastAsia" w:hAnsi="Arial Black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40627D8"/>
    <w:multiLevelType w:val="hybridMultilevel"/>
    <w:tmpl w:val="63C6F8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E6BA2"/>
    <w:multiLevelType w:val="multilevel"/>
    <w:tmpl w:val="04050025"/>
    <w:numStyleLink w:val="Styl2"/>
  </w:abstractNum>
  <w:abstractNum w:abstractNumId="22">
    <w:nsid w:val="596B2E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821F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8A3689"/>
    <w:multiLevelType w:val="hybridMultilevel"/>
    <w:tmpl w:val="2F2E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55719"/>
    <w:multiLevelType w:val="multilevel"/>
    <w:tmpl w:val="307EB08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6">
    <w:nsid w:val="653317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676280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FE8561F"/>
    <w:multiLevelType w:val="multilevel"/>
    <w:tmpl w:val="FFD40242"/>
    <w:lvl w:ilvl="0">
      <w:start w:val="2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1CF6323"/>
    <w:multiLevelType w:val="hybridMultilevel"/>
    <w:tmpl w:val="0A328860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730308A3"/>
    <w:multiLevelType w:val="hybridMultilevel"/>
    <w:tmpl w:val="05A84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A6E9A"/>
    <w:multiLevelType w:val="hybridMultilevel"/>
    <w:tmpl w:val="922AE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A7F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8"/>
  </w:num>
  <w:num w:numId="5">
    <w:abstractNumId w:val="14"/>
  </w:num>
  <w:num w:numId="6">
    <w:abstractNumId w:val="28"/>
  </w:num>
  <w:num w:numId="7">
    <w:abstractNumId w:val="0"/>
  </w:num>
  <w:num w:numId="8">
    <w:abstractNumId w:val="24"/>
  </w:num>
  <w:num w:numId="9">
    <w:abstractNumId w:val="13"/>
  </w:num>
  <w:num w:numId="10">
    <w:abstractNumId w:val="30"/>
  </w:num>
  <w:num w:numId="11">
    <w:abstractNumId w:val="28"/>
  </w:num>
  <w:num w:numId="12">
    <w:abstractNumId w:val="28"/>
  </w:num>
  <w:num w:numId="13">
    <w:abstractNumId w:val="28"/>
  </w:num>
  <w:num w:numId="14">
    <w:abstractNumId w:val="15"/>
  </w:num>
  <w:num w:numId="15">
    <w:abstractNumId w:val="11"/>
  </w:num>
  <w:num w:numId="16">
    <w:abstractNumId w:val="20"/>
  </w:num>
  <w:num w:numId="17">
    <w:abstractNumId w:val="9"/>
  </w:num>
  <w:num w:numId="18">
    <w:abstractNumId w:val="19"/>
  </w:num>
  <w:num w:numId="19">
    <w:abstractNumId w:val="25"/>
  </w:num>
  <w:num w:numId="20">
    <w:abstractNumId w:val="21"/>
  </w:num>
  <w:num w:numId="21">
    <w:abstractNumId w:val="22"/>
  </w:num>
  <w:num w:numId="22">
    <w:abstractNumId w:val="18"/>
  </w:num>
  <w:num w:numId="23">
    <w:abstractNumId w:val="8"/>
  </w:num>
  <w:num w:numId="24">
    <w:abstractNumId w:val="12"/>
  </w:num>
  <w:num w:numId="25">
    <w:abstractNumId w:val="32"/>
  </w:num>
  <w:num w:numId="26">
    <w:abstractNumId w:val="6"/>
  </w:num>
  <w:num w:numId="27">
    <w:abstractNumId w:val="26"/>
  </w:num>
  <w:num w:numId="28">
    <w:abstractNumId w:val="23"/>
  </w:num>
  <w:num w:numId="29">
    <w:abstractNumId w:val="10"/>
  </w:num>
  <w:num w:numId="30">
    <w:abstractNumId w:val="29"/>
  </w:num>
  <w:num w:numId="31">
    <w:abstractNumId w:val="2"/>
  </w:num>
  <w:num w:numId="32">
    <w:abstractNumId w:val="7"/>
  </w:num>
  <w:num w:numId="33">
    <w:abstractNumId w:val="3"/>
  </w:num>
  <w:num w:numId="34">
    <w:abstractNumId w:val="31"/>
  </w:num>
  <w:num w:numId="35">
    <w:abstractNumId w:val="16"/>
  </w:num>
  <w:num w:numId="36">
    <w:abstractNumId w:val="5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99A"/>
    <w:rsid w:val="00001BE6"/>
    <w:rsid w:val="00006919"/>
    <w:rsid w:val="000071E6"/>
    <w:rsid w:val="0000764F"/>
    <w:rsid w:val="00011D89"/>
    <w:rsid w:val="0002034F"/>
    <w:rsid w:val="000240CA"/>
    <w:rsid w:val="000264B7"/>
    <w:rsid w:val="0004749E"/>
    <w:rsid w:val="00050841"/>
    <w:rsid w:val="000552E3"/>
    <w:rsid w:val="00055C39"/>
    <w:rsid w:val="0005704D"/>
    <w:rsid w:val="0006636A"/>
    <w:rsid w:val="00080478"/>
    <w:rsid w:val="00085746"/>
    <w:rsid w:val="00093B6C"/>
    <w:rsid w:val="000A5829"/>
    <w:rsid w:val="000B0B59"/>
    <w:rsid w:val="000B2360"/>
    <w:rsid w:val="000B5185"/>
    <w:rsid w:val="000B7C09"/>
    <w:rsid w:val="000C0E50"/>
    <w:rsid w:val="000C26AC"/>
    <w:rsid w:val="000C50EB"/>
    <w:rsid w:val="000D0208"/>
    <w:rsid w:val="000D12AF"/>
    <w:rsid w:val="000D2B77"/>
    <w:rsid w:val="000D70A9"/>
    <w:rsid w:val="000E0CA6"/>
    <w:rsid w:val="000E44AE"/>
    <w:rsid w:val="000F3D37"/>
    <w:rsid w:val="000F4D8F"/>
    <w:rsid w:val="001015CE"/>
    <w:rsid w:val="0010551B"/>
    <w:rsid w:val="00112DC3"/>
    <w:rsid w:val="00112F91"/>
    <w:rsid w:val="00115005"/>
    <w:rsid w:val="001322E7"/>
    <w:rsid w:val="001328D9"/>
    <w:rsid w:val="001342A4"/>
    <w:rsid w:val="0013547F"/>
    <w:rsid w:val="00144502"/>
    <w:rsid w:val="0014664F"/>
    <w:rsid w:val="0015032A"/>
    <w:rsid w:val="00151B13"/>
    <w:rsid w:val="00161388"/>
    <w:rsid w:val="00170C4A"/>
    <w:rsid w:val="00175932"/>
    <w:rsid w:val="0017744D"/>
    <w:rsid w:val="001807BC"/>
    <w:rsid w:val="001D4A0B"/>
    <w:rsid w:val="001E75E4"/>
    <w:rsid w:val="001F0E51"/>
    <w:rsid w:val="001F520A"/>
    <w:rsid w:val="002046B3"/>
    <w:rsid w:val="00220946"/>
    <w:rsid w:val="00222242"/>
    <w:rsid w:val="00227D41"/>
    <w:rsid w:val="00243B06"/>
    <w:rsid w:val="002454FD"/>
    <w:rsid w:val="0025127F"/>
    <w:rsid w:val="00255DAD"/>
    <w:rsid w:val="00256867"/>
    <w:rsid w:val="00256A58"/>
    <w:rsid w:val="00264A5E"/>
    <w:rsid w:val="00265D86"/>
    <w:rsid w:val="00273A64"/>
    <w:rsid w:val="00276CDE"/>
    <w:rsid w:val="00291DF7"/>
    <w:rsid w:val="00292CE7"/>
    <w:rsid w:val="002B0FA2"/>
    <w:rsid w:val="002C72E8"/>
    <w:rsid w:val="002D0C97"/>
    <w:rsid w:val="002F0488"/>
    <w:rsid w:val="002F3EF3"/>
    <w:rsid w:val="0030498F"/>
    <w:rsid w:val="00312073"/>
    <w:rsid w:val="00313F74"/>
    <w:rsid w:val="0032501E"/>
    <w:rsid w:val="0033108D"/>
    <w:rsid w:val="00341D5E"/>
    <w:rsid w:val="003435EB"/>
    <w:rsid w:val="0034617F"/>
    <w:rsid w:val="00350F87"/>
    <w:rsid w:val="00354984"/>
    <w:rsid w:val="00354B50"/>
    <w:rsid w:val="00362F92"/>
    <w:rsid w:val="00363DEB"/>
    <w:rsid w:val="00374B45"/>
    <w:rsid w:val="00374DF2"/>
    <w:rsid w:val="003768EA"/>
    <w:rsid w:val="003839C3"/>
    <w:rsid w:val="00386AFC"/>
    <w:rsid w:val="00390EAF"/>
    <w:rsid w:val="0039204D"/>
    <w:rsid w:val="00397DE8"/>
    <w:rsid w:val="003A5526"/>
    <w:rsid w:val="003A5714"/>
    <w:rsid w:val="003B2F08"/>
    <w:rsid w:val="003C1C8F"/>
    <w:rsid w:val="003C4676"/>
    <w:rsid w:val="003D3BCB"/>
    <w:rsid w:val="003E17F1"/>
    <w:rsid w:val="003F24C8"/>
    <w:rsid w:val="003F5F00"/>
    <w:rsid w:val="003F6D73"/>
    <w:rsid w:val="00404F13"/>
    <w:rsid w:val="00413EE3"/>
    <w:rsid w:val="00414766"/>
    <w:rsid w:val="004178D2"/>
    <w:rsid w:val="004277A3"/>
    <w:rsid w:val="00430A42"/>
    <w:rsid w:val="00433805"/>
    <w:rsid w:val="00443A4D"/>
    <w:rsid w:val="00446C79"/>
    <w:rsid w:val="00460BAF"/>
    <w:rsid w:val="00462F2A"/>
    <w:rsid w:val="00463C4D"/>
    <w:rsid w:val="004655FA"/>
    <w:rsid w:val="00470347"/>
    <w:rsid w:val="004728D3"/>
    <w:rsid w:val="004858EA"/>
    <w:rsid w:val="004921FE"/>
    <w:rsid w:val="004A1717"/>
    <w:rsid w:val="004A2965"/>
    <w:rsid w:val="004A6E6D"/>
    <w:rsid w:val="004B45BC"/>
    <w:rsid w:val="004B4BB8"/>
    <w:rsid w:val="004B594F"/>
    <w:rsid w:val="004B6C67"/>
    <w:rsid w:val="004C5856"/>
    <w:rsid w:val="004E23E0"/>
    <w:rsid w:val="00505558"/>
    <w:rsid w:val="00511837"/>
    <w:rsid w:val="0051496F"/>
    <w:rsid w:val="00520DAB"/>
    <w:rsid w:val="00526A51"/>
    <w:rsid w:val="0053668C"/>
    <w:rsid w:val="00571E3E"/>
    <w:rsid w:val="00573409"/>
    <w:rsid w:val="00576C46"/>
    <w:rsid w:val="005801F9"/>
    <w:rsid w:val="00582261"/>
    <w:rsid w:val="00587531"/>
    <w:rsid w:val="005C0402"/>
    <w:rsid w:val="005C27E2"/>
    <w:rsid w:val="005C67E7"/>
    <w:rsid w:val="005D0232"/>
    <w:rsid w:val="005D39C2"/>
    <w:rsid w:val="005D55CE"/>
    <w:rsid w:val="005D7394"/>
    <w:rsid w:val="005E4271"/>
    <w:rsid w:val="005E694B"/>
    <w:rsid w:val="005E6AB2"/>
    <w:rsid w:val="005E6E91"/>
    <w:rsid w:val="006223C1"/>
    <w:rsid w:val="00625A17"/>
    <w:rsid w:val="006337FD"/>
    <w:rsid w:val="00642DAC"/>
    <w:rsid w:val="006534D1"/>
    <w:rsid w:val="006538BB"/>
    <w:rsid w:val="0065656D"/>
    <w:rsid w:val="006631D8"/>
    <w:rsid w:val="006640CC"/>
    <w:rsid w:val="00664EF3"/>
    <w:rsid w:val="00665BD2"/>
    <w:rsid w:val="00670FFB"/>
    <w:rsid w:val="00672CF6"/>
    <w:rsid w:val="006774AA"/>
    <w:rsid w:val="00681A71"/>
    <w:rsid w:val="00684DFA"/>
    <w:rsid w:val="006A2CF9"/>
    <w:rsid w:val="006A76F0"/>
    <w:rsid w:val="006B0618"/>
    <w:rsid w:val="006C0E9D"/>
    <w:rsid w:val="006C1CA6"/>
    <w:rsid w:val="006C78F6"/>
    <w:rsid w:val="006D0C4D"/>
    <w:rsid w:val="006D4580"/>
    <w:rsid w:val="006D6EAA"/>
    <w:rsid w:val="006E064D"/>
    <w:rsid w:val="007127E8"/>
    <w:rsid w:val="00712A11"/>
    <w:rsid w:val="00722BE8"/>
    <w:rsid w:val="00732137"/>
    <w:rsid w:val="00732969"/>
    <w:rsid w:val="00736377"/>
    <w:rsid w:val="00736CB3"/>
    <w:rsid w:val="00737D19"/>
    <w:rsid w:val="00737EE5"/>
    <w:rsid w:val="00751673"/>
    <w:rsid w:val="0075403C"/>
    <w:rsid w:val="00754C71"/>
    <w:rsid w:val="0075508A"/>
    <w:rsid w:val="00770211"/>
    <w:rsid w:val="0077080D"/>
    <w:rsid w:val="00774C4A"/>
    <w:rsid w:val="00777BA6"/>
    <w:rsid w:val="00783E3C"/>
    <w:rsid w:val="00783E53"/>
    <w:rsid w:val="00784E65"/>
    <w:rsid w:val="0078546F"/>
    <w:rsid w:val="007874A0"/>
    <w:rsid w:val="00794BB0"/>
    <w:rsid w:val="00797B06"/>
    <w:rsid w:val="007B4720"/>
    <w:rsid w:val="007B5521"/>
    <w:rsid w:val="007D33A0"/>
    <w:rsid w:val="007D567A"/>
    <w:rsid w:val="007D68DC"/>
    <w:rsid w:val="007E727F"/>
    <w:rsid w:val="008017A0"/>
    <w:rsid w:val="00804269"/>
    <w:rsid w:val="008066B4"/>
    <w:rsid w:val="00807515"/>
    <w:rsid w:val="0081366A"/>
    <w:rsid w:val="00823E07"/>
    <w:rsid w:val="00825742"/>
    <w:rsid w:val="00830290"/>
    <w:rsid w:val="0085250E"/>
    <w:rsid w:val="0085356F"/>
    <w:rsid w:val="00856936"/>
    <w:rsid w:val="00863A9D"/>
    <w:rsid w:val="008646C9"/>
    <w:rsid w:val="00874748"/>
    <w:rsid w:val="00880FBA"/>
    <w:rsid w:val="00880FEE"/>
    <w:rsid w:val="008874EC"/>
    <w:rsid w:val="00892DF2"/>
    <w:rsid w:val="008A3D2A"/>
    <w:rsid w:val="008B30D4"/>
    <w:rsid w:val="008B3B07"/>
    <w:rsid w:val="008B747C"/>
    <w:rsid w:val="008C3D21"/>
    <w:rsid w:val="008D07A2"/>
    <w:rsid w:val="008D4FF0"/>
    <w:rsid w:val="008E0F15"/>
    <w:rsid w:val="008E40C6"/>
    <w:rsid w:val="008E5001"/>
    <w:rsid w:val="008F1AA6"/>
    <w:rsid w:val="00904110"/>
    <w:rsid w:val="009044E7"/>
    <w:rsid w:val="00913E02"/>
    <w:rsid w:val="00914830"/>
    <w:rsid w:val="00916571"/>
    <w:rsid w:val="009175ED"/>
    <w:rsid w:val="009210A8"/>
    <w:rsid w:val="00922EE9"/>
    <w:rsid w:val="00931FC7"/>
    <w:rsid w:val="00932A52"/>
    <w:rsid w:val="00940425"/>
    <w:rsid w:val="00944FD5"/>
    <w:rsid w:val="0096029D"/>
    <w:rsid w:val="009634D6"/>
    <w:rsid w:val="00972817"/>
    <w:rsid w:val="00973F88"/>
    <w:rsid w:val="00982AFF"/>
    <w:rsid w:val="00983FA7"/>
    <w:rsid w:val="009905EB"/>
    <w:rsid w:val="00992EE3"/>
    <w:rsid w:val="0099499A"/>
    <w:rsid w:val="009A0023"/>
    <w:rsid w:val="009A6B22"/>
    <w:rsid w:val="009B03CF"/>
    <w:rsid w:val="009B65A2"/>
    <w:rsid w:val="009C5DDA"/>
    <w:rsid w:val="009D375F"/>
    <w:rsid w:val="009D5CA5"/>
    <w:rsid w:val="009F648C"/>
    <w:rsid w:val="00A0280F"/>
    <w:rsid w:val="00A03E8B"/>
    <w:rsid w:val="00A117D3"/>
    <w:rsid w:val="00A14290"/>
    <w:rsid w:val="00A45102"/>
    <w:rsid w:val="00A52A68"/>
    <w:rsid w:val="00A563DE"/>
    <w:rsid w:val="00A601E8"/>
    <w:rsid w:val="00A60795"/>
    <w:rsid w:val="00A60810"/>
    <w:rsid w:val="00A63172"/>
    <w:rsid w:val="00A6637A"/>
    <w:rsid w:val="00A722AF"/>
    <w:rsid w:val="00A73217"/>
    <w:rsid w:val="00A74771"/>
    <w:rsid w:val="00A8658F"/>
    <w:rsid w:val="00A86970"/>
    <w:rsid w:val="00A90752"/>
    <w:rsid w:val="00A95470"/>
    <w:rsid w:val="00AA7406"/>
    <w:rsid w:val="00AA7C0F"/>
    <w:rsid w:val="00AB03E4"/>
    <w:rsid w:val="00AB5AEA"/>
    <w:rsid w:val="00AB777C"/>
    <w:rsid w:val="00AC1A1E"/>
    <w:rsid w:val="00AC2212"/>
    <w:rsid w:val="00AD5CC5"/>
    <w:rsid w:val="00AE0AD4"/>
    <w:rsid w:val="00AE5341"/>
    <w:rsid w:val="00AE61E7"/>
    <w:rsid w:val="00AF1687"/>
    <w:rsid w:val="00AF1AB5"/>
    <w:rsid w:val="00AF6C62"/>
    <w:rsid w:val="00B01A7B"/>
    <w:rsid w:val="00B055F1"/>
    <w:rsid w:val="00B21D3D"/>
    <w:rsid w:val="00B27E33"/>
    <w:rsid w:val="00B34704"/>
    <w:rsid w:val="00B359B8"/>
    <w:rsid w:val="00B373D7"/>
    <w:rsid w:val="00B422AB"/>
    <w:rsid w:val="00B42DD7"/>
    <w:rsid w:val="00B4684F"/>
    <w:rsid w:val="00B4788B"/>
    <w:rsid w:val="00B50A3E"/>
    <w:rsid w:val="00B53DB9"/>
    <w:rsid w:val="00B54AD9"/>
    <w:rsid w:val="00B563AD"/>
    <w:rsid w:val="00B6783B"/>
    <w:rsid w:val="00B73DEC"/>
    <w:rsid w:val="00B80556"/>
    <w:rsid w:val="00B92A5B"/>
    <w:rsid w:val="00BA4AB2"/>
    <w:rsid w:val="00BA5ABA"/>
    <w:rsid w:val="00BB31FB"/>
    <w:rsid w:val="00BC19F1"/>
    <w:rsid w:val="00BE3121"/>
    <w:rsid w:val="00BF2096"/>
    <w:rsid w:val="00BF2656"/>
    <w:rsid w:val="00BF37A5"/>
    <w:rsid w:val="00C0134F"/>
    <w:rsid w:val="00C114BD"/>
    <w:rsid w:val="00C21F77"/>
    <w:rsid w:val="00C27AF8"/>
    <w:rsid w:val="00C31061"/>
    <w:rsid w:val="00C3351A"/>
    <w:rsid w:val="00C36161"/>
    <w:rsid w:val="00C376FD"/>
    <w:rsid w:val="00C42363"/>
    <w:rsid w:val="00C46367"/>
    <w:rsid w:val="00C46FAB"/>
    <w:rsid w:val="00C6599F"/>
    <w:rsid w:val="00C65E55"/>
    <w:rsid w:val="00C6702B"/>
    <w:rsid w:val="00C821A9"/>
    <w:rsid w:val="00C9278A"/>
    <w:rsid w:val="00C96014"/>
    <w:rsid w:val="00C9653C"/>
    <w:rsid w:val="00C96D94"/>
    <w:rsid w:val="00C97E13"/>
    <w:rsid w:val="00CA40BC"/>
    <w:rsid w:val="00CA47F0"/>
    <w:rsid w:val="00CB277B"/>
    <w:rsid w:val="00CB4D43"/>
    <w:rsid w:val="00CB5FA6"/>
    <w:rsid w:val="00CB6D72"/>
    <w:rsid w:val="00CC2E61"/>
    <w:rsid w:val="00CC3F7E"/>
    <w:rsid w:val="00CD1B09"/>
    <w:rsid w:val="00CF0AE3"/>
    <w:rsid w:val="00D02500"/>
    <w:rsid w:val="00D03DCF"/>
    <w:rsid w:val="00D04A72"/>
    <w:rsid w:val="00D14E6C"/>
    <w:rsid w:val="00D14FB8"/>
    <w:rsid w:val="00D15620"/>
    <w:rsid w:val="00D207BB"/>
    <w:rsid w:val="00D21F8D"/>
    <w:rsid w:val="00D25457"/>
    <w:rsid w:val="00D27A48"/>
    <w:rsid w:val="00D30340"/>
    <w:rsid w:val="00D32E72"/>
    <w:rsid w:val="00D3628D"/>
    <w:rsid w:val="00D40268"/>
    <w:rsid w:val="00D4242C"/>
    <w:rsid w:val="00D4263B"/>
    <w:rsid w:val="00D4280B"/>
    <w:rsid w:val="00D544FE"/>
    <w:rsid w:val="00D546C2"/>
    <w:rsid w:val="00D57B0F"/>
    <w:rsid w:val="00D57EAA"/>
    <w:rsid w:val="00D63BB7"/>
    <w:rsid w:val="00D6566C"/>
    <w:rsid w:val="00D66494"/>
    <w:rsid w:val="00D75241"/>
    <w:rsid w:val="00D75CDE"/>
    <w:rsid w:val="00D82AEF"/>
    <w:rsid w:val="00D87382"/>
    <w:rsid w:val="00D93FB5"/>
    <w:rsid w:val="00D943FF"/>
    <w:rsid w:val="00D95EB4"/>
    <w:rsid w:val="00DA15FD"/>
    <w:rsid w:val="00DA794B"/>
    <w:rsid w:val="00DB5209"/>
    <w:rsid w:val="00DB719B"/>
    <w:rsid w:val="00DC53CF"/>
    <w:rsid w:val="00DC7989"/>
    <w:rsid w:val="00DE19C7"/>
    <w:rsid w:val="00DE60AF"/>
    <w:rsid w:val="00DE6773"/>
    <w:rsid w:val="00DF7FA8"/>
    <w:rsid w:val="00E24BF0"/>
    <w:rsid w:val="00E30FFC"/>
    <w:rsid w:val="00E3177E"/>
    <w:rsid w:val="00E320CE"/>
    <w:rsid w:val="00E369D2"/>
    <w:rsid w:val="00E44E60"/>
    <w:rsid w:val="00E45E58"/>
    <w:rsid w:val="00E502E0"/>
    <w:rsid w:val="00E57AF9"/>
    <w:rsid w:val="00E61145"/>
    <w:rsid w:val="00E626CA"/>
    <w:rsid w:val="00E767CA"/>
    <w:rsid w:val="00E8007B"/>
    <w:rsid w:val="00E81FEE"/>
    <w:rsid w:val="00E826C8"/>
    <w:rsid w:val="00E90CCF"/>
    <w:rsid w:val="00E96567"/>
    <w:rsid w:val="00EA7FE6"/>
    <w:rsid w:val="00EB00F8"/>
    <w:rsid w:val="00EB36D1"/>
    <w:rsid w:val="00EB4D9D"/>
    <w:rsid w:val="00EB6175"/>
    <w:rsid w:val="00EB6861"/>
    <w:rsid w:val="00EB7377"/>
    <w:rsid w:val="00EC250B"/>
    <w:rsid w:val="00EC4A50"/>
    <w:rsid w:val="00EC5E44"/>
    <w:rsid w:val="00EC74A9"/>
    <w:rsid w:val="00ED0725"/>
    <w:rsid w:val="00ED2819"/>
    <w:rsid w:val="00ED7574"/>
    <w:rsid w:val="00EE373F"/>
    <w:rsid w:val="00EE59BC"/>
    <w:rsid w:val="00EF21F3"/>
    <w:rsid w:val="00EF56D6"/>
    <w:rsid w:val="00EF60BD"/>
    <w:rsid w:val="00F00361"/>
    <w:rsid w:val="00F01A6E"/>
    <w:rsid w:val="00F15029"/>
    <w:rsid w:val="00F252BC"/>
    <w:rsid w:val="00F256DA"/>
    <w:rsid w:val="00F55EDE"/>
    <w:rsid w:val="00F56561"/>
    <w:rsid w:val="00F57509"/>
    <w:rsid w:val="00F602F5"/>
    <w:rsid w:val="00F60DE5"/>
    <w:rsid w:val="00F624A9"/>
    <w:rsid w:val="00F66E1A"/>
    <w:rsid w:val="00F776A0"/>
    <w:rsid w:val="00F84E0E"/>
    <w:rsid w:val="00F97751"/>
    <w:rsid w:val="00FB4924"/>
    <w:rsid w:val="00FB6F45"/>
    <w:rsid w:val="00FC1288"/>
    <w:rsid w:val="00FC6EE8"/>
    <w:rsid w:val="00FD3711"/>
    <w:rsid w:val="00FE1BB2"/>
    <w:rsid w:val="00FE3C10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EE3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13EE3"/>
    <w:pPr>
      <w:keepNext/>
      <w:keepLines/>
      <w:numPr>
        <w:numId w:val="4"/>
      </w:numPr>
      <w:spacing w:before="48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932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593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3E0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3E0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3E0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3E0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3E0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3E0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5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4749E"/>
    <w:pPr>
      <w:ind w:left="720"/>
      <w:contextualSpacing/>
    </w:pPr>
  </w:style>
  <w:style w:type="character" w:styleId="Siln">
    <w:name w:val="Strong"/>
    <w:uiPriority w:val="22"/>
    <w:qFormat/>
    <w:rsid w:val="00F60D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13EE3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FF3CEA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F3CEA"/>
    <w:pPr>
      <w:spacing w:after="100"/>
      <w:ind w:left="220"/>
    </w:pPr>
    <w:rPr>
      <w:rFonts w:asciiTheme="minorHAnsi" w:eastAsiaTheme="minorEastAsia" w:hAnsiTheme="minorHAnsi" w:cstheme="minorBid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B0B59"/>
    <w:pPr>
      <w:tabs>
        <w:tab w:val="left" w:pos="660"/>
        <w:tab w:val="right" w:leader="dot" w:pos="9062"/>
      </w:tabs>
      <w:spacing w:after="100"/>
    </w:pPr>
    <w:rPr>
      <w:rFonts w:asciiTheme="minorHAnsi" w:eastAsiaTheme="minorEastAsia" w:hAnsiTheme="minorHAnsi" w:cs="Arial"/>
      <w:b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252BC"/>
    <w:pPr>
      <w:tabs>
        <w:tab w:val="left" w:pos="1320"/>
        <w:tab w:val="right" w:leader="dot" w:pos="9062"/>
      </w:tabs>
      <w:spacing w:after="100"/>
      <w:ind w:left="440"/>
    </w:pPr>
    <w:rPr>
      <w:rFonts w:asciiTheme="minorHAnsi" w:eastAsiaTheme="minorEastAsia" w:hAnsiTheme="minorHAnsi" w:cs="Arial"/>
      <w:noProof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593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numbering" w:customStyle="1" w:styleId="Styl1">
    <w:name w:val="Styl1"/>
    <w:uiPriority w:val="99"/>
    <w:rsid w:val="00AC2212"/>
    <w:pPr>
      <w:numPr>
        <w:numId w:val="1"/>
      </w:numPr>
    </w:pPr>
  </w:style>
  <w:style w:type="numbering" w:customStyle="1" w:styleId="Nadpisdruh">
    <w:name w:val="Nadpis druhá"/>
    <w:uiPriority w:val="99"/>
    <w:rsid w:val="00AC2212"/>
    <w:pPr>
      <w:numPr>
        <w:numId w:val="2"/>
      </w:numPr>
    </w:pPr>
  </w:style>
  <w:style w:type="numbering" w:customStyle="1" w:styleId="Styl2">
    <w:name w:val="Styl2"/>
    <w:uiPriority w:val="99"/>
    <w:rsid w:val="00913E02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75932"/>
    <w:rPr>
      <w:rFonts w:asciiTheme="majorHAnsi" w:eastAsiaTheme="majorEastAsia" w:hAnsiTheme="majorHAnsi" w:cstheme="majorBidi"/>
      <w:b/>
      <w:bCs/>
      <w:i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13E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3E0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3E0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3E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3E0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3E0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hlav">
    <w:name w:val="header"/>
    <w:basedOn w:val="Normln"/>
    <w:link w:val="ZhlavChar"/>
    <w:unhideWhenUsed/>
    <w:rsid w:val="00C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FA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FAB"/>
    <w:rPr>
      <w:rFonts w:ascii="Arial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631D8"/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631D8"/>
    <w:rPr>
      <w:rFonts w:ascii="Times New Roman" w:eastAsia="Times New Roman" w:hAnsi="Times New Roman"/>
      <w:sz w:val="24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6631D8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31D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3B07"/>
  </w:style>
  <w:style w:type="paragraph" w:customStyle="1" w:styleId="Default">
    <w:name w:val="Default"/>
    <w:rsid w:val="008B3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68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8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8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84F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9210A8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10A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9210A8"/>
    <w:rPr>
      <w:vertAlign w:val="superscript"/>
    </w:rPr>
  </w:style>
  <w:style w:type="table" w:styleId="Mkatabulky">
    <w:name w:val="Table Grid"/>
    <w:basedOn w:val="Normlntabulka"/>
    <w:uiPriority w:val="59"/>
    <w:rsid w:val="0005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37D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E0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50841"/>
    <w:rPr>
      <w:rFonts w:ascii="Arial" w:hAnsi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27AF8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EE3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13EE3"/>
    <w:pPr>
      <w:keepNext/>
      <w:keepLines/>
      <w:numPr>
        <w:numId w:val="4"/>
      </w:numPr>
      <w:spacing w:before="48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932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593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3E0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3E0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3E0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3E0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3E0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3E0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5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4749E"/>
    <w:pPr>
      <w:ind w:left="720"/>
      <w:contextualSpacing/>
    </w:pPr>
  </w:style>
  <w:style w:type="character" w:styleId="Siln">
    <w:name w:val="Strong"/>
    <w:uiPriority w:val="22"/>
    <w:qFormat/>
    <w:rsid w:val="00F60D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13EE3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FF3CEA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F3CEA"/>
    <w:pPr>
      <w:spacing w:after="100"/>
      <w:ind w:left="220"/>
    </w:pPr>
    <w:rPr>
      <w:rFonts w:asciiTheme="minorHAnsi" w:eastAsiaTheme="minorEastAsia" w:hAnsiTheme="minorHAnsi" w:cstheme="minorBid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B0B59"/>
    <w:pPr>
      <w:tabs>
        <w:tab w:val="left" w:pos="660"/>
        <w:tab w:val="right" w:leader="dot" w:pos="9062"/>
      </w:tabs>
      <w:spacing w:after="100"/>
    </w:pPr>
    <w:rPr>
      <w:rFonts w:asciiTheme="minorHAnsi" w:eastAsiaTheme="minorEastAsia" w:hAnsiTheme="minorHAnsi" w:cs="Arial"/>
      <w:b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252BC"/>
    <w:pPr>
      <w:tabs>
        <w:tab w:val="left" w:pos="1320"/>
        <w:tab w:val="right" w:leader="dot" w:pos="9062"/>
      </w:tabs>
      <w:spacing w:after="100"/>
      <w:ind w:left="440"/>
    </w:pPr>
    <w:rPr>
      <w:rFonts w:asciiTheme="minorHAnsi" w:eastAsiaTheme="minorEastAsia" w:hAnsiTheme="minorHAnsi" w:cs="Arial"/>
      <w:noProof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593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numbering" w:customStyle="1" w:styleId="Styl1">
    <w:name w:val="Styl1"/>
    <w:uiPriority w:val="99"/>
    <w:rsid w:val="00AC2212"/>
    <w:pPr>
      <w:numPr>
        <w:numId w:val="1"/>
      </w:numPr>
    </w:pPr>
  </w:style>
  <w:style w:type="numbering" w:customStyle="1" w:styleId="Nadpisdruh">
    <w:name w:val="Nadpis druhá"/>
    <w:uiPriority w:val="99"/>
    <w:rsid w:val="00AC2212"/>
    <w:pPr>
      <w:numPr>
        <w:numId w:val="2"/>
      </w:numPr>
    </w:pPr>
  </w:style>
  <w:style w:type="numbering" w:customStyle="1" w:styleId="Styl2">
    <w:name w:val="Styl2"/>
    <w:uiPriority w:val="99"/>
    <w:rsid w:val="00913E02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75932"/>
    <w:rPr>
      <w:rFonts w:asciiTheme="majorHAnsi" w:eastAsiaTheme="majorEastAsia" w:hAnsiTheme="majorHAnsi" w:cstheme="majorBidi"/>
      <w:b/>
      <w:bCs/>
      <w:i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13E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3E0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3E0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3E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3E0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3E0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hlav">
    <w:name w:val="header"/>
    <w:basedOn w:val="Normln"/>
    <w:link w:val="ZhlavChar"/>
    <w:unhideWhenUsed/>
    <w:rsid w:val="00C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FA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FAB"/>
    <w:rPr>
      <w:rFonts w:ascii="Arial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631D8"/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631D8"/>
    <w:rPr>
      <w:rFonts w:ascii="Times New Roman" w:eastAsia="Times New Roman" w:hAnsi="Times New Roman"/>
      <w:sz w:val="24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6631D8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31D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3B07"/>
  </w:style>
  <w:style w:type="paragraph" w:customStyle="1" w:styleId="Default">
    <w:name w:val="Default"/>
    <w:rsid w:val="008B3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68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8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8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84F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rsid w:val="009210A8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210A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9210A8"/>
    <w:rPr>
      <w:vertAlign w:val="superscript"/>
    </w:rPr>
  </w:style>
  <w:style w:type="table" w:styleId="Mkatabulky">
    <w:name w:val="Table Grid"/>
    <w:basedOn w:val="Normlntabulka"/>
    <w:uiPriority w:val="59"/>
    <w:rsid w:val="0005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37D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E0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50841"/>
    <w:rPr>
      <w:rFonts w:ascii="Arial" w:hAnsi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27AF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98B989A3-672E-4273-A701-913A6D7241E5}"/>
</file>

<file path=customXml/itemProps2.xml><?xml version="1.0" encoding="utf-8"?>
<ds:datastoreItem xmlns:ds="http://schemas.openxmlformats.org/officeDocument/2006/customXml" ds:itemID="{EF1DB60C-6D12-4B2F-A547-207170DFA904}"/>
</file>

<file path=customXml/itemProps3.xml><?xml version="1.0" encoding="utf-8"?>
<ds:datastoreItem xmlns:ds="http://schemas.openxmlformats.org/officeDocument/2006/customXml" ds:itemID="{93E76763-9B5A-4D94-9A6D-5382F3C95706}"/>
</file>

<file path=customXml/itemProps4.xml><?xml version="1.0" encoding="utf-8"?>
<ds:datastoreItem xmlns:ds="http://schemas.openxmlformats.org/officeDocument/2006/customXml" ds:itemID="{C6E6941F-5CB3-4F95-A053-FE5C6E173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21</Pages>
  <Words>3239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Baroch Milan (MPSV)</cp:lastModifiedBy>
  <cp:revision>16</cp:revision>
  <cp:lastPrinted>2017-11-20T06:15:00Z</cp:lastPrinted>
  <dcterms:created xsi:type="dcterms:W3CDTF">2017-10-31T20:24:00Z</dcterms:created>
  <dcterms:modified xsi:type="dcterms:W3CDTF">2017-12-01T11:26:00Z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