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985"/>
        <w:gridCol w:w="2268"/>
        <w:gridCol w:w="1559"/>
        <w:gridCol w:w="1559"/>
        <w:gridCol w:w="1559"/>
      </w:tblGrid>
      <w:tr w:rsidR="008C0A78" w:rsidTr="00EB495B">
        <w:trPr>
          <w:trHeight w:val="841"/>
        </w:trPr>
        <w:tc>
          <w:tcPr>
            <w:tcW w:w="1668" w:type="dxa"/>
            <w:vAlign w:val="center"/>
          </w:tcPr>
          <w:p w:rsidR="008C0A78" w:rsidRDefault="008C0A78" w:rsidP="00EB495B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0A78" w:rsidRPr="00831DA7" w:rsidRDefault="00D41CF3" w:rsidP="00EB4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6521" w:type="dxa"/>
            <w:gridSpan w:val="3"/>
            <w:vAlign w:val="center"/>
          </w:tcPr>
          <w:p w:rsidR="008C0A78" w:rsidRPr="00831DA7" w:rsidRDefault="008C0A78" w:rsidP="00EB4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8C0A78" w:rsidRPr="00831DA7" w:rsidRDefault="00D41CF3" w:rsidP="00EB4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5F5B7C" w:rsidTr="00EB495B">
        <w:trPr>
          <w:trHeight w:val="610"/>
        </w:trPr>
        <w:tc>
          <w:tcPr>
            <w:tcW w:w="1668" w:type="dxa"/>
            <w:vAlign w:val="center"/>
          </w:tcPr>
          <w:p w:rsidR="005F5B7C" w:rsidRPr="00D25727" w:rsidRDefault="005F5B7C" w:rsidP="00EB495B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5B7C" w:rsidRPr="00D25727" w:rsidRDefault="005F5B7C" w:rsidP="00EB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Vnější kontrola</w:t>
            </w:r>
          </w:p>
        </w:tc>
        <w:tc>
          <w:tcPr>
            <w:tcW w:w="2268" w:type="dxa"/>
          </w:tcPr>
          <w:p w:rsidR="005F5B7C" w:rsidRPr="000B5B98" w:rsidRDefault="005F5B7C" w:rsidP="002D1E05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 xml:space="preserve">1) </w:t>
            </w:r>
          </w:p>
          <w:p w:rsidR="005F5B7C" w:rsidRPr="000B5B98" w:rsidRDefault="009271DF" w:rsidP="009E44B3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D</w:t>
            </w:r>
            <w:r w:rsidR="00490BA2" w:rsidRPr="000B5B98">
              <w:rPr>
                <w:rFonts w:ascii="Arial" w:hAnsi="Arial" w:cs="Arial"/>
              </w:rPr>
              <w:t>održování povinností</w:t>
            </w:r>
            <w:r w:rsidRPr="000B5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BA2" w:rsidRPr="000B5B98">
              <w:rPr>
                <w:rFonts w:ascii="Arial" w:hAnsi="Arial" w:cs="Arial"/>
              </w:rPr>
              <w:t xml:space="preserve">a postupu </w:t>
            </w:r>
            <w:r w:rsidRPr="000B5B98">
              <w:rPr>
                <w:rFonts w:ascii="Arial" w:hAnsi="Arial" w:cs="Arial"/>
              </w:rPr>
              <w:t xml:space="preserve">souvisejícího s </w:t>
            </w:r>
            <w:r w:rsidR="00490BA2" w:rsidRPr="000B5B98">
              <w:rPr>
                <w:rFonts w:ascii="Arial" w:hAnsi="Arial" w:cs="Arial"/>
              </w:rPr>
              <w:t>provádění</w:t>
            </w:r>
            <w:r w:rsidRPr="000B5B98">
              <w:rPr>
                <w:rFonts w:ascii="Arial" w:hAnsi="Arial" w:cs="Arial"/>
              </w:rPr>
              <w:t>m</w:t>
            </w:r>
            <w:r w:rsidR="00490BA2" w:rsidRPr="000B5B98">
              <w:rPr>
                <w:rFonts w:ascii="Arial" w:hAnsi="Arial" w:cs="Arial"/>
              </w:rPr>
              <w:t xml:space="preserve"> zkoušek</w:t>
            </w:r>
            <w:r w:rsidRPr="000B5B98">
              <w:rPr>
                <w:rFonts w:ascii="Arial" w:hAnsi="Arial" w:cs="Arial"/>
              </w:rPr>
              <w:t xml:space="preserve"> podle zák</w:t>
            </w:r>
            <w:r w:rsidR="009E44B3" w:rsidRPr="000B5B98">
              <w:rPr>
                <w:rFonts w:ascii="Arial" w:hAnsi="Arial" w:cs="Arial"/>
              </w:rPr>
              <w:t xml:space="preserve">. </w:t>
            </w:r>
            <w:r w:rsidRPr="000B5B98">
              <w:rPr>
                <w:rFonts w:ascii="Arial" w:hAnsi="Arial" w:cs="Arial"/>
              </w:rPr>
              <w:t>č. 179/2006 Sb.</w:t>
            </w:r>
          </w:p>
        </w:tc>
        <w:tc>
          <w:tcPr>
            <w:tcW w:w="1985" w:type="dxa"/>
          </w:tcPr>
          <w:p w:rsidR="005F5B7C" w:rsidRPr="000B5B98" w:rsidRDefault="005F5B7C" w:rsidP="00030B7C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 xml:space="preserve">2) </w:t>
            </w:r>
          </w:p>
          <w:p w:rsidR="005F5B7C" w:rsidRPr="000B5B98" w:rsidRDefault="00D41CF3" w:rsidP="00531170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U</w:t>
            </w:r>
            <w:r w:rsidR="005F5B7C" w:rsidRPr="000B5B98">
              <w:rPr>
                <w:rFonts w:ascii="Arial" w:hAnsi="Arial" w:cs="Arial"/>
              </w:rPr>
              <w:t xml:space="preserve">skutečňování akreditovaných </w:t>
            </w:r>
            <w:r w:rsidR="00DF7633" w:rsidRPr="000B5B98">
              <w:rPr>
                <w:rFonts w:ascii="Arial" w:hAnsi="Arial" w:cs="Arial"/>
              </w:rPr>
              <w:t xml:space="preserve">vzdělávacích </w:t>
            </w:r>
            <w:r w:rsidR="00531170">
              <w:rPr>
                <w:rFonts w:ascii="Arial" w:hAnsi="Arial" w:cs="Arial"/>
              </w:rPr>
              <w:t xml:space="preserve">programů podle </w:t>
            </w:r>
            <w:r w:rsidR="00490BA2" w:rsidRPr="000B5B98">
              <w:rPr>
                <w:rFonts w:ascii="Arial" w:hAnsi="Arial" w:cs="Arial"/>
              </w:rPr>
              <w:t>zák</w:t>
            </w:r>
            <w:r w:rsidR="009E44B3" w:rsidRPr="000B5B98">
              <w:rPr>
                <w:rFonts w:ascii="Arial" w:hAnsi="Arial" w:cs="Arial"/>
              </w:rPr>
              <w:t>. č. 108/2006 Sb.</w:t>
            </w:r>
          </w:p>
        </w:tc>
        <w:tc>
          <w:tcPr>
            <w:tcW w:w="2268" w:type="dxa"/>
          </w:tcPr>
          <w:p w:rsidR="005F5B7C" w:rsidRPr="000B5B98" w:rsidRDefault="005F5B7C" w:rsidP="007646C1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 xml:space="preserve">3) </w:t>
            </w:r>
          </w:p>
          <w:p w:rsidR="005F5B7C" w:rsidRPr="000B5B98" w:rsidRDefault="009E44B3" w:rsidP="00B80D60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Dodržování</w:t>
            </w:r>
            <w:r w:rsidR="00B80D60">
              <w:rPr>
                <w:rFonts w:ascii="Arial" w:hAnsi="Arial" w:cs="Arial"/>
              </w:rPr>
              <w:t xml:space="preserve"> podmínek, </w:t>
            </w:r>
            <w:r w:rsidRPr="000B5B98">
              <w:rPr>
                <w:rFonts w:ascii="Arial" w:hAnsi="Arial" w:cs="Arial"/>
              </w:rPr>
              <w:t xml:space="preserve">za </w:t>
            </w:r>
            <w:r w:rsidR="005F5B7C" w:rsidRPr="000B5B98">
              <w:rPr>
                <w:rFonts w:ascii="Arial" w:hAnsi="Arial" w:cs="Arial"/>
              </w:rPr>
              <w:t xml:space="preserve">kterých byla podnikající FO nebo PO udělena akreditace </w:t>
            </w:r>
            <w:r w:rsidR="00DF7633" w:rsidRPr="000B5B98">
              <w:rPr>
                <w:rFonts w:ascii="Arial" w:hAnsi="Arial" w:cs="Arial"/>
              </w:rPr>
              <w:t>podle zák</w:t>
            </w:r>
            <w:r w:rsidR="000B5B98" w:rsidRPr="000B5B98">
              <w:rPr>
                <w:rFonts w:ascii="Arial" w:hAnsi="Arial" w:cs="Arial"/>
              </w:rPr>
              <w:t xml:space="preserve">. </w:t>
            </w:r>
            <w:r w:rsidR="00DF7633" w:rsidRPr="000B5B98">
              <w:rPr>
                <w:rFonts w:ascii="Arial" w:hAnsi="Arial" w:cs="Arial"/>
              </w:rPr>
              <w:t>č. 309/2006 Sb</w:t>
            </w:r>
            <w:r w:rsidRPr="000B5B9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D41CF3" w:rsidRPr="000B5B98" w:rsidRDefault="00D41CF3" w:rsidP="00891B81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ad 1)</w:t>
            </w:r>
          </w:p>
          <w:p w:rsidR="005F5B7C" w:rsidRPr="000B5B98" w:rsidRDefault="005F5B7C" w:rsidP="00891B81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Vybrané autorizované osoby</w:t>
            </w:r>
          </w:p>
          <w:p w:rsidR="005F5B7C" w:rsidRPr="000B5B98" w:rsidRDefault="005F5B7C" w:rsidP="00891B8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1CF3" w:rsidRPr="000B5B98" w:rsidRDefault="00D41CF3" w:rsidP="005F5B7C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ad 2)</w:t>
            </w:r>
          </w:p>
          <w:p w:rsidR="005F5B7C" w:rsidRPr="000B5B98" w:rsidRDefault="005F5B7C" w:rsidP="005F5B7C">
            <w:pPr>
              <w:rPr>
                <w:rFonts w:ascii="Arial" w:hAnsi="Arial" w:cs="Arial"/>
              </w:rPr>
            </w:pPr>
            <w:r w:rsidRPr="000B5B98">
              <w:rPr>
                <w:rFonts w:ascii="Arial" w:hAnsi="Arial" w:cs="Arial"/>
              </w:rPr>
              <w:t>Vybraná</w:t>
            </w:r>
            <w:r w:rsidR="00531170">
              <w:rPr>
                <w:rFonts w:ascii="Arial" w:hAnsi="Arial" w:cs="Arial"/>
              </w:rPr>
              <w:t xml:space="preserve"> akreditovaná </w:t>
            </w:r>
            <w:r w:rsidRPr="000B5B98">
              <w:rPr>
                <w:rFonts w:ascii="Arial" w:hAnsi="Arial" w:cs="Arial"/>
              </w:rPr>
              <w:t>vzdělávací zařízení</w:t>
            </w:r>
          </w:p>
          <w:p w:rsidR="005F5B7C" w:rsidRPr="000B5B98" w:rsidRDefault="005F5B7C" w:rsidP="00891B8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:rsidR="005F5B7C" w:rsidRPr="000B5B98" w:rsidRDefault="005F5B7C" w:rsidP="00891B8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  <w:p w:rsidR="005F5B7C" w:rsidRPr="000B5B98" w:rsidRDefault="005F5B7C" w:rsidP="00891B8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1CF3" w:rsidRDefault="00D41CF3" w:rsidP="00891B8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3)</w:t>
            </w:r>
          </w:p>
          <w:p w:rsidR="005F5B7C" w:rsidRDefault="005F5B7C" w:rsidP="00891B81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</w:t>
            </w:r>
            <w:r w:rsidR="00531170">
              <w:rPr>
                <w:rFonts w:ascii="Arial" w:hAnsi="Arial" w:cs="Arial"/>
              </w:rPr>
              <w:t xml:space="preserve"> akreditované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osoby</w:t>
            </w:r>
          </w:p>
          <w:p w:rsidR="005F5B7C" w:rsidRDefault="005F5B7C" w:rsidP="00831DA7">
            <w:pPr>
              <w:rPr>
                <w:rFonts w:ascii="Arial" w:hAnsi="Arial" w:cs="Arial"/>
              </w:rPr>
            </w:pPr>
          </w:p>
          <w:p w:rsidR="005F5B7C" w:rsidRPr="002D1E05" w:rsidRDefault="005F5B7C" w:rsidP="00831DA7">
            <w:pPr>
              <w:rPr>
                <w:rFonts w:ascii="Arial" w:hAnsi="Arial" w:cs="Arial"/>
              </w:rPr>
            </w:pPr>
          </w:p>
        </w:tc>
      </w:tr>
      <w:tr w:rsidR="005F5B7C" w:rsidTr="005D67AC">
        <w:tc>
          <w:tcPr>
            <w:tcW w:w="1668" w:type="dxa"/>
            <w:shd w:val="clear" w:color="auto" w:fill="FFFF00"/>
          </w:tcPr>
          <w:p w:rsidR="005F5B7C" w:rsidRPr="003E33CA" w:rsidRDefault="005F5B7C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5F5B7C" w:rsidRPr="00F067AB" w:rsidRDefault="005F5B7C" w:rsidP="00831D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:rsidR="005F5B7C" w:rsidRPr="000B5B98" w:rsidRDefault="005F5B7C" w:rsidP="00831DA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00"/>
          </w:tcPr>
          <w:p w:rsidR="005F5B7C" w:rsidRPr="000B5B98" w:rsidRDefault="005F5B7C" w:rsidP="00831DA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:rsidR="005F5B7C" w:rsidRPr="000B5B98" w:rsidRDefault="005F5B7C" w:rsidP="00831D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00"/>
          </w:tcPr>
          <w:p w:rsidR="005F5B7C" w:rsidRPr="000B5B98" w:rsidRDefault="005F5B7C" w:rsidP="00831D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00"/>
          </w:tcPr>
          <w:p w:rsidR="005F5B7C" w:rsidRPr="000B5B98" w:rsidRDefault="005F5B7C" w:rsidP="00831D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00"/>
          </w:tcPr>
          <w:p w:rsidR="005F5B7C" w:rsidRPr="00F067AB" w:rsidRDefault="005F5B7C" w:rsidP="00831DA7">
            <w:pPr>
              <w:rPr>
                <w:rFonts w:ascii="Arial" w:hAnsi="Arial" w:cs="Arial"/>
              </w:rPr>
            </w:pPr>
          </w:p>
        </w:tc>
      </w:tr>
      <w:tr w:rsidR="005F5B7C" w:rsidTr="00EB495B">
        <w:tc>
          <w:tcPr>
            <w:tcW w:w="1668" w:type="dxa"/>
            <w:vAlign w:val="center"/>
          </w:tcPr>
          <w:p w:rsidR="005F5B7C" w:rsidRPr="00831DA7" w:rsidRDefault="005F5B7C" w:rsidP="00EB495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984" w:type="dxa"/>
            <w:vAlign w:val="center"/>
          </w:tcPr>
          <w:p w:rsidR="005F5B7C" w:rsidRPr="00AF1433" w:rsidRDefault="000B71A6" w:rsidP="00EB495B">
            <w:pPr>
              <w:jc w:val="center"/>
              <w:rPr>
                <w:rFonts w:ascii="Arial" w:hAnsi="Arial" w:cs="Arial"/>
              </w:rPr>
            </w:pPr>
            <w:r w:rsidRPr="000B71A6">
              <w:rPr>
                <w:rFonts w:ascii="Arial" w:hAnsi="Arial" w:cs="Arial"/>
              </w:rPr>
              <w:t>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B7C" w:rsidRPr="000B5B98" w:rsidRDefault="00BE2AA3" w:rsidP="00EB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5B7C" w:rsidRPr="000B5B98" w:rsidRDefault="000B71A6" w:rsidP="00EB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B7C" w:rsidRPr="000B5B98" w:rsidRDefault="000B71A6" w:rsidP="00EB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B7C" w:rsidRPr="000B5B98" w:rsidRDefault="005F5B7C" w:rsidP="00EB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B7C" w:rsidRPr="000B5B98" w:rsidRDefault="005F5B7C" w:rsidP="00EB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B7C" w:rsidRPr="00AF1433" w:rsidRDefault="005F5B7C" w:rsidP="00EB495B">
            <w:pPr>
              <w:jc w:val="center"/>
              <w:rPr>
                <w:rFonts w:ascii="Arial" w:hAnsi="Arial" w:cs="Arial"/>
              </w:rPr>
            </w:pPr>
          </w:p>
        </w:tc>
      </w:tr>
      <w:tr w:rsidR="00EB495B" w:rsidTr="00E46536">
        <w:tc>
          <w:tcPr>
            <w:tcW w:w="1668" w:type="dxa"/>
            <w:shd w:val="clear" w:color="auto" w:fill="FFFF00"/>
            <w:vAlign w:val="center"/>
          </w:tcPr>
          <w:p w:rsidR="00EB495B" w:rsidRPr="003E33CA" w:rsidRDefault="00EB495B" w:rsidP="00EB495B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EB495B" w:rsidRPr="00F067AB" w:rsidRDefault="00EB495B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EB495B" w:rsidRPr="00F067AB" w:rsidRDefault="00EB495B" w:rsidP="00831DA7">
            <w:pPr>
              <w:rPr>
                <w:rFonts w:ascii="Arial" w:hAnsi="Arial" w:cs="Arial"/>
              </w:rPr>
            </w:pPr>
          </w:p>
        </w:tc>
      </w:tr>
      <w:tr w:rsidR="002D1E05" w:rsidTr="00EB495B">
        <w:tc>
          <w:tcPr>
            <w:tcW w:w="1668" w:type="dxa"/>
            <w:vAlign w:val="center"/>
          </w:tcPr>
          <w:p w:rsidR="002D1E05" w:rsidRPr="002E3FF3" w:rsidRDefault="002D1E05" w:rsidP="00EB495B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EB495B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198" w:type="dxa"/>
            <w:gridSpan w:val="6"/>
            <w:tcBorders>
              <w:right w:val="single" w:sz="4" w:space="0" w:color="auto"/>
            </w:tcBorders>
            <w:vAlign w:val="center"/>
          </w:tcPr>
          <w:p w:rsidR="002D1E05" w:rsidRPr="00F067AB" w:rsidRDefault="000A2F3C" w:rsidP="000A2F3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Převážně a</w:t>
            </w:r>
            <w:r w:rsidRPr="007454BD">
              <w:rPr>
                <w:rFonts w:ascii="Arial" w:hAnsi="Arial" w:cs="Arial"/>
              </w:rPr>
              <w:t>dministrativní nedostatky.</w:t>
            </w:r>
          </w:p>
        </w:tc>
      </w:tr>
      <w:tr w:rsidR="00EB495B" w:rsidTr="00015161">
        <w:tc>
          <w:tcPr>
            <w:tcW w:w="1668" w:type="dxa"/>
            <w:shd w:val="clear" w:color="auto" w:fill="FFFF00"/>
            <w:vAlign w:val="center"/>
          </w:tcPr>
          <w:p w:rsidR="00EB495B" w:rsidRPr="003E33CA" w:rsidRDefault="00EB495B" w:rsidP="00EB495B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EB495B" w:rsidRPr="00F067AB" w:rsidRDefault="00EB495B" w:rsidP="00EB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EB495B" w:rsidRPr="00F067AB" w:rsidRDefault="00EB495B" w:rsidP="00831DA7">
            <w:pPr>
              <w:rPr>
                <w:rFonts w:ascii="Arial" w:hAnsi="Arial" w:cs="Arial"/>
              </w:rPr>
            </w:pPr>
          </w:p>
        </w:tc>
      </w:tr>
      <w:tr w:rsidR="002D1E05" w:rsidTr="00BD4754">
        <w:tc>
          <w:tcPr>
            <w:tcW w:w="1668" w:type="dxa"/>
            <w:vAlign w:val="center"/>
          </w:tcPr>
          <w:p w:rsidR="002D1E05" w:rsidRPr="003E33CA" w:rsidRDefault="002D1E05" w:rsidP="00EB495B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EB495B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198" w:type="dxa"/>
            <w:gridSpan w:val="6"/>
            <w:tcBorders>
              <w:right w:val="single" w:sz="4" w:space="0" w:color="auto"/>
            </w:tcBorders>
            <w:vAlign w:val="center"/>
          </w:tcPr>
          <w:p w:rsidR="002D1E05" w:rsidRPr="00F067AB" w:rsidRDefault="00490BA2" w:rsidP="00BD4754">
            <w:pPr>
              <w:jc w:val="center"/>
              <w:rPr>
                <w:rFonts w:ascii="Arial" w:hAnsi="Arial" w:cs="Arial"/>
              </w:rPr>
            </w:pPr>
            <w:r w:rsidRPr="00235F02">
              <w:rPr>
                <w:rFonts w:ascii="Arial" w:hAnsi="Arial" w:cs="Arial"/>
              </w:rPr>
              <w:t>Porušení podmínek, za kterých byla vydána akreditace.</w:t>
            </w:r>
            <w:r w:rsidR="00BE0C7C" w:rsidRPr="00235F02">
              <w:rPr>
                <w:rFonts w:ascii="Arial" w:hAnsi="Arial" w:cs="Arial"/>
              </w:rPr>
              <w:t xml:space="preserve"> (ad 2)</w:t>
            </w:r>
          </w:p>
        </w:tc>
      </w:tr>
    </w:tbl>
    <w:p w:rsidR="00030B7C" w:rsidRPr="007F3BB4" w:rsidRDefault="00030B7C" w:rsidP="00586F84">
      <w:pPr>
        <w:spacing w:after="0"/>
        <w:rPr>
          <w:rFonts w:ascii="Arial" w:hAnsi="Arial" w:cs="Arial"/>
          <w:sz w:val="4"/>
          <w:szCs w:val="4"/>
        </w:rPr>
      </w:pPr>
    </w:p>
    <w:p w:rsidR="00586F84" w:rsidRPr="007F3BB4" w:rsidRDefault="002D1E05" w:rsidP="007F3BB4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>FO – fyzická osoba</w:t>
      </w:r>
    </w:p>
    <w:p w:rsidR="00586F84" w:rsidRDefault="002D1E05" w:rsidP="007F3B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– právnická osoba</w:t>
      </w:r>
    </w:p>
    <w:p w:rsidR="00D41CF3" w:rsidRDefault="00531170" w:rsidP="007F3B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41CF3">
        <w:rPr>
          <w:rFonts w:ascii="Arial" w:hAnsi="Arial" w:cs="Arial"/>
          <w:sz w:val="24"/>
          <w:szCs w:val="24"/>
        </w:rPr>
        <w:t>ák</w:t>
      </w:r>
      <w:r w:rsidR="009E44B3">
        <w:rPr>
          <w:rFonts w:ascii="Arial" w:hAnsi="Arial" w:cs="Arial"/>
          <w:sz w:val="24"/>
          <w:szCs w:val="24"/>
        </w:rPr>
        <w:t>on</w:t>
      </w:r>
      <w:r w:rsidR="00D41CF3">
        <w:rPr>
          <w:rFonts w:ascii="Arial" w:hAnsi="Arial" w:cs="Arial"/>
          <w:sz w:val="24"/>
          <w:szCs w:val="24"/>
        </w:rPr>
        <w:t xml:space="preserve"> č. 179/2006 Sb. – </w:t>
      </w:r>
      <w:r w:rsidR="009271DF" w:rsidRPr="009271DF">
        <w:rPr>
          <w:rFonts w:ascii="Arial" w:hAnsi="Arial" w:cs="Arial"/>
          <w:sz w:val="24"/>
          <w:szCs w:val="24"/>
        </w:rPr>
        <w:t xml:space="preserve">o </w:t>
      </w:r>
      <w:r w:rsidR="009E44B3">
        <w:rPr>
          <w:rFonts w:ascii="Arial" w:hAnsi="Arial" w:cs="Arial"/>
          <w:sz w:val="24"/>
          <w:szCs w:val="24"/>
        </w:rPr>
        <w:t>u</w:t>
      </w:r>
      <w:r w:rsidR="009E44B3" w:rsidRPr="009E44B3">
        <w:rPr>
          <w:rFonts w:ascii="Arial" w:hAnsi="Arial" w:cs="Arial"/>
          <w:sz w:val="24"/>
          <w:szCs w:val="24"/>
        </w:rPr>
        <w:t>znávání výsledků dalšího vzdělávání</w:t>
      </w:r>
      <w:r w:rsidR="009E44B3">
        <w:rPr>
          <w:rFonts w:ascii="Arial" w:hAnsi="Arial" w:cs="Arial"/>
          <w:sz w:val="24"/>
          <w:szCs w:val="24"/>
        </w:rPr>
        <w:t xml:space="preserve">, </w:t>
      </w:r>
      <w:r w:rsidR="009E44B3" w:rsidRPr="009E44B3">
        <w:rPr>
          <w:rFonts w:ascii="Arial" w:hAnsi="Arial" w:cs="Arial"/>
          <w:sz w:val="24"/>
          <w:szCs w:val="24"/>
        </w:rPr>
        <w:t>ve znění pozdějších předpisů</w:t>
      </w:r>
    </w:p>
    <w:p w:rsidR="009E44B3" w:rsidRDefault="00531170" w:rsidP="007F3B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E44B3">
        <w:rPr>
          <w:rFonts w:ascii="Arial" w:hAnsi="Arial" w:cs="Arial"/>
          <w:sz w:val="24"/>
          <w:szCs w:val="24"/>
        </w:rPr>
        <w:t xml:space="preserve">ákon č. 108/2006 Sb. – </w:t>
      </w:r>
      <w:r w:rsidR="009E44B3" w:rsidRPr="009E44B3">
        <w:rPr>
          <w:rFonts w:ascii="Arial" w:hAnsi="Arial" w:cs="Arial"/>
          <w:sz w:val="24"/>
          <w:szCs w:val="24"/>
        </w:rPr>
        <w:t>o sociálních službách, ve znění pozdějších předpisů</w:t>
      </w:r>
      <w:r w:rsidR="009E44B3" w:rsidRPr="009271DF">
        <w:rPr>
          <w:rFonts w:ascii="Arial" w:hAnsi="Arial" w:cs="Arial"/>
          <w:sz w:val="24"/>
          <w:szCs w:val="24"/>
        </w:rPr>
        <w:t xml:space="preserve"> </w:t>
      </w:r>
    </w:p>
    <w:p w:rsidR="009E44B3" w:rsidRDefault="00531170" w:rsidP="007F3B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E44B3">
        <w:rPr>
          <w:rFonts w:ascii="Arial" w:hAnsi="Arial" w:cs="Arial"/>
          <w:sz w:val="24"/>
          <w:szCs w:val="24"/>
        </w:rPr>
        <w:t xml:space="preserve">ákon č. 309/2006 Sb. – </w:t>
      </w:r>
      <w:r w:rsidR="009E44B3" w:rsidRPr="009271DF">
        <w:rPr>
          <w:rFonts w:ascii="Arial" w:hAnsi="Arial" w:cs="Arial"/>
          <w:sz w:val="24"/>
          <w:szCs w:val="24"/>
        </w:rPr>
        <w:t>o</w:t>
      </w:r>
      <w:r w:rsidR="009E44B3" w:rsidRPr="009E44B3">
        <w:rPr>
          <w:rFonts w:ascii="Arial" w:hAnsi="Arial" w:cs="Arial"/>
          <w:sz w:val="24"/>
          <w:szCs w:val="24"/>
        </w:rPr>
        <w:t xml:space="preserve"> zajištění dalších podmínek bezpečnosti a ochrany zdraví při práci</w:t>
      </w:r>
      <w:r w:rsidR="009E44B3">
        <w:rPr>
          <w:rFonts w:ascii="Arial" w:hAnsi="Arial" w:cs="Arial"/>
          <w:sz w:val="24"/>
          <w:szCs w:val="24"/>
        </w:rPr>
        <w:t xml:space="preserve">, </w:t>
      </w:r>
      <w:r w:rsidR="009E44B3" w:rsidRPr="009E44B3">
        <w:rPr>
          <w:rFonts w:ascii="Arial" w:hAnsi="Arial" w:cs="Arial"/>
          <w:sz w:val="24"/>
          <w:szCs w:val="24"/>
        </w:rPr>
        <w:t>ve znění pozdějších předpisů</w:t>
      </w:r>
    </w:p>
    <w:p w:rsidR="009E44B3" w:rsidRPr="000A2F3C" w:rsidRDefault="009E44B3" w:rsidP="007F3BB4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9E44B3" w:rsidRPr="000A2F3C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4E" w:rsidRDefault="00596C4E" w:rsidP="002C2FDB">
      <w:pPr>
        <w:spacing w:after="0" w:line="240" w:lineRule="auto"/>
      </w:pPr>
      <w:r>
        <w:separator/>
      </w:r>
    </w:p>
  </w:endnote>
  <w:endnote w:type="continuationSeparator" w:id="0">
    <w:p w:rsidR="00596C4E" w:rsidRDefault="00596C4E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4E" w:rsidRDefault="00596C4E" w:rsidP="002C2FDB">
      <w:pPr>
        <w:spacing w:after="0" w:line="240" w:lineRule="auto"/>
      </w:pPr>
      <w:r>
        <w:separator/>
      </w:r>
    </w:p>
  </w:footnote>
  <w:footnote w:type="continuationSeparator" w:id="0">
    <w:p w:rsidR="00596C4E" w:rsidRDefault="00596C4E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000E5"/>
    <w:rsid w:val="000244A6"/>
    <w:rsid w:val="00030B7C"/>
    <w:rsid w:val="00034D40"/>
    <w:rsid w:val="000A2B1A"/>
    <w:rsid w:val="000A2F3C"/>
    <w:rsid w:val="000B41FB"/>
    <w:rsid w:val="000B5B98"/>
    <w:rsid w:val="000B71A6"/>
    <w:rsid w:val="00146B2C"/>
    <w:rsid w:val="0015445B"/>
    <w:rsid w:val="001A2512"/>
    <w:rsid w:val="002166D9"/>
    <w:rsid w:val="00235F02"/>
    <w:rsid w:val="00242987"/>
    <w:rsid w:val="002855B9"/>
    <w:rsid w:val="002C17C0"/>
    <w:rsid w:val="002C2FDB"/>
    <w:rsid w:val="002D1E05"/>
    <w:rsid w:val="002E3FF3"/>
    <w:rsid w:val="002F754B"/>
    <w:rsid w:val="00397879"/>
    <w:rsid w:val="003E33CA"/>
    <w:rsid w:val="00490BA2"/>
    <w:rsid w:val="004E72C7"/>
    <w:rsid w:val="00531170"/>
    <w:rsid w:val="00550012"/>
    <w:rsid w:val="00586F84"/>
    <w:rsid w:val="00594250"/>
    <w:rsid w:val="00596C4E"/>
    <w:rsid w:val="005F5B7C"/>
    <w:rsid w:val="00651840"/>
    <w:rsid w:val="0065343B"/>
    <w:rsid w:val="006712B9"/>
    <w:rsid w:val="00671C70"/>
    <w:rsid w:val="00671EBA"/>
    <w:rsid w:val="006B2487"/>
    <w:rsid w:val="006F52A7"/>
    <w:rsid w:val="00742D13"/>
    <w:rsid w:val="007454BD"/>
    <w:rsid w:val="007646C1"/>
    <w:rsid w:val="007759C7"/>
    <w:rsid w:val="007F3BB4"/>
    <w:rsid w:val="007F6521"/>
    <w:rsid w:val="00831DA7"/>
    <w:rsid w:val="00847149"/>
    <w:rsid w:val="008624DD"/>
    <w:rsid w:val="00891B81"/>
    <w:rsid w:val="008C0A78"/>
    <w:rsid w:val="008F6BC5"/>
    <w:rsid w:val="00900D45"/>
    <w:rsid w:val="009271DF"/>
    <w:rsid w:val="00944202"/>
    <w:rsid w:val="0095133B"/>
    <w:rsid w:val="0097784C"/>
    <w:rsid w:val="009B52C5"/>
    <w:rsid w:val="009E44B3"/>
    <w:rsid w:val="00A10AB2"/>
    <w:rsid w:val="00A2416F"/>
    <w:rsid w:val="00AB4AB5"/>
    <w:rsid w:val="00AF1433"/>
    <w:rsid w:val="00B516EA"/>
    <w:rsid w:val="00B80D60"/>
    <w:rsid w:val="00BD4754"/>
    <w:rsid w:val="00BE0A17"/>
    <w:rsid w:val="00BE0C7C"/>
    <w:rsid w:val="00BE18B9"/>
    <w:rsid w:val="00BE2AA3"/>
    <w:rsid w:val="00C01B1D"/>
    <w:rsid w:val="00C22726"/>
    <w:rsid w:val="00C278A0"/>
    <w:rsid w:val="00C419C3"/>
    <w:rsid w:val="00C830CC"/>
    <w:rsid w:val="00CA2A7B"/>
    <w:rsid w:val="00CC6192"/>
    <w:rsid w:val="00CE5097"/>
    <w:rsid w:val="00CF0273"/>
    <w:rsid w:val="00D052E9"/>
    <w:rsid w:val="00D25727"/>
    <w:rsid w:val="00D269A6"/>
    <w:rsid w:val="00D41CF3"/>
    <w:rsid w:val="00D55247"/>
    <w:rsid w:val="00DA2118"/>
    <w:rsid w:val="00DD4571"/>
    <w:rsid w:val="00DF7633"/>
    <w:rsid w:val="00E006C8"/>
    <w:rsid w:val="00E72D26"/>
    <w:rsid w:val="00E92523"/>
    <w:rsid w:val="00EB495B"/>
    <w:rsid w:val="00EC3668"/>
    <w:rsid w:val="00EE6108"/>
    <w:rsid w:val="00EE6845"/>
    <w:rsid w:val="00F067AB"/>
    <w:rsid w:val="00F10525"/>
    <w:rsid w:val="00F44771"/>
    <w:rsid w:val="00F51D75"/>
    <w:rsid w:val="00F62F43"/>
    <w:rsid w:val="00F93158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EBCBA"/>
  <w15:docId w15:val="{F6E75D78-7886-4F67-8C95-C3941BC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4106-F494-44CC-8DB5-0E35CC5A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2</cp:revision>
  <cp:lastPrinted>2017-02-14T07:23:00Z</cp:lastPrinted>
  <dcterms:created xsi:type="dcterms:W3CDTF">2019-02-12T09:13:00Z</dcterms:created>
  <dcterms:modified xsi:type="dcterms:W3CDTF">2019-02-12T09:13:00Z</dcterms:modified>
</cp:coreProperties>
</file>