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opFromText="55" w:bottomFromText="55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3"/>
        <w:gridCol w:w="2320"/>
        <w:gridCol w:w="2313"/>
        <w:gridCol w:w="2322"/>
      </w:tblGrid>
      <w:tr w:rsidR="009906AB" w:rsidTr="009906AB"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>DODAVATEL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TYP SLUŽBY</w:t>
            </w:r>
          </w:p>
        </w:tc>
        <w:tc>
          <w:tcPr>
            <w:tcW w:w="2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ČASOVÉ OBDOBÍ</w:t>
            </w:r>
          </w:p>
        </w:tc>
        <w:tc>
          <w:tcPr>
            <w:tcW w:w="2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FINANČNÍ NÁKLADY</w:t>
            </w:r>
          </w:p>
        </w:tc>
      </w:tr>
      <w:tr w:rsidR="009906AB" w:rsidTr="009906AB">
        <w:tc>
          <w:tcPr>
            <w:tcW w:w="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ACTIVE 24, s.r.o., Sokolovská 397/17, 186 00 Praha 8 – Karlín, IČ 251 15 804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údržba domény suip.cz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období duben 2010 – duben 2011 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310,-Kč vč. DPH </w:t>
            </w:r>
          </w:p>
        </w:tc>
      </w:tr>
      <w:tr w:rsidR="009906AB" w:rsidTr="009906AB">
        <w:tc>
          <w:tcPr>
            <w:tcW w:w="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ACTIVE 24, s.r.o., Sokolovská 397/17, 186 00 Praha 8 – Karlín, IČ 251 15 804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údržba domény suip.cz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období </w:t>
            </w:r>
            <w:proofErr w:type="gramStart"/>
            <w:r>
              <w:rPr>
                <w:rFonts w:ascii="Arial" w:hAnsi="Arial" w:cs="Arial"/>
                <w:shd w:val="clear" w:color="auto" w:fill="FFFFFF"/>
              </w:rPr>
              <w:t>6.5.2011</w:t>
            </w:r>
            <w:proofErr w:type="gramEnd"/>
            <w:r>
              <w:rPr>
                <w:rFonts w:ascii="Arial" w:hAnsi="Arial" w:cs="Arial"/>
                <w:shd w:val="clear" w:color="auto" w:fill="FFFFFF"/>
              </w:rPr>
              <w:t xml:space="preserve"> – 5.5. 2012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298,-Kč vč. DPH </w:t>
            </w:r>
          </w:p>
        </w:tc>
      </w:tr>
      <w:tr w:rsidR="009906AB" w:rsidTr="009906AB">
        <w:tc>
          <w:tcPr>
            <w:tcW w:w="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ACTIVE 24, s.r.o., Sokolovská 397/17, 186 00 Praha 8 – Karlín, IČ 251 15 804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údržba domény suip.cz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období </w:t>
            </w:r>
            <w:proofErr w:type="gramStart"/>
            <w:r>
              <w:rPr>
                <w:rFonts w:ascii="Arial" w:hAnsi="Arial" w:cs="Arial"/>
                <w:shd w:val="clear" w:color="auto" w:fill="FFFFFF"/>
              </w:rPr>
              <w:t>6.5.2012</w:t>
            </w:r>
            <w:proofErr w:type="gramEnd"/>
            <w:r>
              <w:rPr>
                <w:rFonts w:ascii="Arial" w:hAnsi="Arial" w:cs="Arial"/>
                <w:shd w:val="clear" w:color="auto" w:fill="FFFFFF"/>
              </w:rPr>
              <w:t xml:space="preserve"> – 5.5.2013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>286,-Kč vč. DPH</w:t>
            </w:r>
          </w:p>
        </w:tc>
      </w:tr>
      <w:tr w:rsidR="009906AB" w:rsidTr="009906AB">
        <w:tc>
          <w:tcPr>
            <w:tcW w:w="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>Libor Jařab, J+M výpočetní technika, Hlučínská 158, 747 21 Kravaře, IČ 661 74 198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</w:rPr>
              <w:t>webhosting</w:t>
            </w:r>
            <w:proofErr w:type="spellEnd"/>
            <w:r>
              <w:rPr>
                <w:rFonts w:ascii="Arial" w:hAnsi="Arial" w:cs="Arial"/>
                <w:shd w:val="clear" w:color="auto" w:fill="FFFFFF"/>
              </w:rPr>
              <w:t>, technická a systémová podpora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období </w:t>
            </w:r>
            <w:proofErr w:type="gramStart"/>
            <w:r>
              <w:rPr>
                <w:rFonts w:ascii="Arial" w:hAnsi="Arial" w:cs="Arial"/>
                <w:shd w:val="clear" w:color="auto" w:fill="FFFFFF"/>
              </w:rPr>
              <w:t>1.9.2010</w:t>
            </w:r>
            <w:proofErr w:type="gramEnd"/>
            <w:r>
              <w:rPr>
                <w:rFonts w:ascii="Arial" w:hAnsi="Arial" w:cs="Arial"/>
                <w:shd w:val="clear" w:color="auto" w:fill="FFFFFF"/>
              </w:rPr>
              <w:t xml:space="preserve"> – 31.8.2011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>22 296,-Kč vč. DPH</w:t>
            </w:r>
          </w:p>
        </w:tc>
      </w:tr>
      <w:tr w:rsidR="009906AB" w:rsidTr="009906AB">
        <w:tc>
          <w:tcPr>
            <w:tcW w:w="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>Libor Jařab, J+M výpočetní technika, Hlučínská 158, 747 21 Kravaře, IČ 661 74 198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</w:rPr>
              <w:t>webhosting</w:t>
            </w:r>
            <w:proofErr w:type="spellEnd"/>
            <w:r>
              <w:rPr>
                <w:rFonts w:ascii="Arial" w:hAnsi="Arial" w:cs="Arial"/>
                <w:shd w:val="clear" w:color="auto" w:fill="FFFFFF"/>
              </w:rPr>
              <w:t>, technická a systémová podpora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období </w:t>
            </w:r>
            <w:proofErr w:type="gramStart"/>
            <w:r>
              <w:rPr>
                <w:rFonts w:ascii="Arial" w:hAnsi="Arial" w:cs="Arial"/>
                <w:shd w:val="clear" w:color="auto" w:fill="FFFFFF"/>
              </w:rPr>
              <w:t>1.9.2011</w:t>
            </w:r>
            <w:proofErr w:type="gramEnd"/>
            <w:r>
              <w:rPr>
                <w:rFonts w:ascii="Arial" w:hAnsi="Arial" w:cs="Arial"/>
                <w:shd w:val="clear" w:color="auto" w:fill="FFFFFF"/>
              </w:rPr>
              <w:t xml:space="preserve"> – 31.8.2012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>22 296,-Kč vč. DPH</w:t>
            </w:r>
          </w:p>
        </w:tc>
      </w:tr>
      <w:tr w:rsidR="009906AB" w:rsidTr="009906AB">
        <w:tc>
          <w:tcPr>
            <w:tcW w:w="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Ing. Petr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Bednář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, B-SOFT, 392 01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Soběslav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III,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Zahradní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299/2, IČ 450 17 727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elektronická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podatelna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s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automatizovanou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spisovou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službou</w:t>
            </w:r>
            <w:proofErr w:type="spellEnd"/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období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rok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2011 -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datové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schránky</w:t>
            </w:r>
            <w:proofErr w:type="spellEnd"/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>58 800,-Kč vč. DPH</w:t>
            </w:r>
          </w:p>
        </w:tc>
      </w:tr>
      <w:tr w:rsidR="009906AB" w:rsidTr="009906AB">
        <w:tc>
          <w:tcPr>
            <w:tcW w:w="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Ing. Petr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Bednář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, B-SOFT, 392 01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Soběslav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III,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Zahradní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299/2, IČ 450 17 727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elektronická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podatelna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s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automatizovanou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spisovou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službou</w:t>
            </w:r>
            <w:proofErr w:type="spellEnd"/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období rok 2011 spisová služba - rozhraní pro el. </w:t>
            </w:r>
            <w:proofErr w:type="gramStart"/>
            <w:r>
              <w:rPr>
                <w:rFonts w:ascii="Arial" w:hAnsi="Arial" w:cs="Arial"/>
                <w:shd w:val="clear" w:color="auto" w:fill="FFFFFF"/>
              </w:rPr>
              <w:t>podatelnu</w:t>
            </w:r>
            <w:proofErr w:type="gramEnd"/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46 200,-Kč vč. DPH</w:t>
            </w:r>
          </w:p>
        </w:tc>
      </w:tr>
      <w:tr w:rsidR="009906AB" w:rsidTr="009906AB">
        <w:tc>
          <w:tcPr>
            <w:tcW w:w="2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Ing. Petr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Bednář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, B-SOFT, 392 01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Soběslav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III,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Zahradní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299/2, IČ 450 17 727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elektronická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podatelna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s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automatizovanou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spisovou</w:t>
            </w:r>
            <w:proofErr w:type="spellEnd"/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hd w:val="clear" w:color="auto" w:fill="FFFFFF"/>
                <w:lang w:val="en-US"/>
              </w:rPr>
              <w:t>službou</w:t>
            </w:r>
            <w:proofErr w:type="spellEnd"/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období rok 2012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6AB" w:rsidRDefault="009906AB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k červenci dosud nic nefakturováno</w:t>
            </w:r>
          </w:p>
        </w:tc>
      </w:tr>
    </w:tbl>
    <w:p w:rsidR="009906AB" w:rsidRDefault="009906AB" w:rsidP="009906AB">
      <w:pPr>
        <w:rPr>
          <w:color w:val="000000"/>
        </w:rPr>
      </w:pPr>
    </w:p>
    <w:p w:rsidR="009906AB" w:rsidRDefault="009906AB" w:rsidP="009906AB">
      <w:pPr>
        <w:rPr>
          <w:color w:val="000000"/>
        </w:rPr>
      </w:pPr>
    </w:p>
    <w:p w:rsidR="009906AB" w:rsidRDefault="009906AB" w:rsidP="009906AB">
      <w:pPr>
        <w:rPr>
          <w:color w:val="000000"/>
        </w:rPr>
      </w:pPr>
      <w:r>
        <w:rPr>
          <w:color w:val="000000"/>
        </w:rPr>
        <w:t> </w:t>
      </w:r>
    </w:p>
    <w:p w:rsidR="009906AB" w:rsidRDefault="009906AB" w:rsidP="009906AB">
      <w:pPr>
        <w:rPr>
          <w:color w:val="000000"/>
        </w:rPr>
      </w:pPr>
      <w:r>
        <w:rPr>
          <w:color w:val="000000"/>
        </w:rPr>
        <w:t> </w:t>
      </w:r>
    </w:p>
    <w:p w:rsidR="009906AB" w:rsidRDefault="009906AB" w:rsidP="009906AB">
      <w:pPr>
        <w:rPr>
          <w:color w:val="000000"/>
        </w:rPr>
      </w:pPr>
      <w:r>
        <w:rPr>
          <w:color w:val="000000"/>
        </w:rPr>
        <w:t> </w:t>
      </w:r>
    </w:p>
    <w:p w:rsidR="009906AB" w:rsidRDefault="009906AB" w:rsidP="009906AB">
      <w:pPr>
        <w:rPr>
          <w:color w:val="000000"/>
        </w:rPr>
      </w:pPr>
      <w:r>
        <w:rPr>
          <w:color w:val="000000"/>
        </w:rPr>
        <w:t> </w:t>
      </w:r>
    </w:p>
    <w:p w:rsidR="009906AB" w:rsidRDefault="009906AB" w:rsidP="009906AB">
      <w:pPr>
        <w:rPr>
          <w:color w:val="000000"/>
        </w:rPr>
      </w:pPr>
      <w:r>
        <w:rPr>
          <w:color w:val="000000"/>
        </w:rPr>
        <w:t> </w:t>
      </w:r>
    </w:p>
    <w:p w:rsidR="009906AB" w:rsidRDefault="009906AB" w:rsidP="009906AB">
      <w:pPr>
        <w:rPr>
          <w:color w:val="000000"/>
        </w:rPr>
      </w:pPr>
      <w:r>
        <w:rPr>
          <w:color w:val="000000"/>
        </w:rPr>
        <w:t> </w:t>
      </w:r>
    </w:p>
    <w:p w:rsidR="009906AB" w:rsidRDefault="009906AB" w:rsidP="009906AB">
      <w:pPr>
        <w:rPr>
          <w:color w:val="000000"/>
        </w:rPr>
      </w:pPr>
      <w:r>
        <w:rPr>
          <w:color w:val="000000"/>
        </w:rPr>
        <w:t> </w:t>
      </w:r>
    </w:p>
    <w:p w:rsidR="009906AB" w:rsidRDefault="009906AB" w:rsidP="009906AB">
      <w:pPr>
        <w:rPr>
          <w:color w:val="000000"/>
        </w:rPr>
      </w:pPr>
      <w:r>
        <w:rPr>
          <w:color w:val="000000"/>
        </w:rPr>
        <w:t> </w:t>
      </w:r>
    </w:p>
    <w:p w:rsidR="009906AB" w:rsidRDefault="009906AB" w:rsidP="009906AB">
      <w:pPr>
        <w:rPr>
          <w:color w:val="000000"/>
        </w:rPr>
      </w:pPr>
      <w:r>
        <w:rPr>
          <w:color w:val="000000"/>
        </w:rPr>
        <w:t> </w:t>
      </w:r>
    </w:p>
    <w:p w:rsidR="009906AB" w:rsidRDefault="009906AB" w:rsidP="009906AB">
      <w:pPr>
        <w:rPr>
          <w:color w:val="000000"/>
        </w:rPr>
      </w:pPr>
      <w:r>
        <w:rPr>
          <w:color w:val="000000"/>
        </w:rPr>
        <w:t> </w:t>
      </w:r>
    </w:p>
    <w:p w:rsidR="009906AB" w:rsidRDefault="009906AB" w:rsidP="009906AB">
      <w:pPr>
        <w:rPr>
          <w:color w:val="000000"/>
        </w:rPr>
      </w:pPr>
      <w:r>
        <w:rPr>
          <w:color w:val="000000"/>
        </w:rPr>
        <w:t> </w:t>
      </w:r>
    </w:p>
    <w:p w:rsidR="00685EE8" w:rsidRDefault="009906AB">
      <w:r>
        <w:rPr>
          <w:color w:val="000000"/>
        </w:rPr>
        <w:t> </w:t>
      </w:r>
    </w:p>
    <w:sectPr w:rsidR="00685E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469" w:rsidRDefault="006F4469" w:rsidP="009906AB">
      <w:r>
        <w:separator/>
      </w:r>
    </w:p>
  </w:endnote>
  <w:endnote w:type="continuationSeparator" w:id="0">
    <w:p w:rsidR="006F4469" w:rsidRDefault="006F4469" w:rsidP="00990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469" w:rsidRDefault="006F4469" w:rsidP="009906AB">
      <w:r>
        <w:separator/>
      </w:r>
    </w:p>
  </w:footnote>
  <w:footnote w:type="continuationSeparator" w:id="0">
    <w:p w:rsidR="006F4469" w:rsidRDefault="006F4469" w:rsidP="00990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8FE" w:rsidRDefault="00C078FE">
    <w:pPr>
      <w:pStyle w:val="Zhlav"/>
    </w:pPr>
    <w:r>
      <w:t>Příloha 7 – Finanční výdaje za Státní úřad inspekce práce</w:t>
    </w:r>
  </w:p>
  <w:p w:rsidR="009906AB" w:rsidRDefault="009906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6AB"/>
    <w:rsid w:val="00085343"/>
    <w:rsid w:val="00184BDB"/>
    <w:rsid w:val="006F4469"/>
    <w:rsid w:val="00714B0D"/>
    <w:rsid w:val="009906AB"/>
    <w:rsid w:val="00C0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06AB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906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06AB"/>
    <w:rPr>
      <w:rFonts w:ascii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906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06AB"/>
    <w:rPr>
      <w:rFonts w:ascii="Calibri" w:hAnsi="Calibri" w:cs="Calibr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06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06AB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06AB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906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06AB"/>
    <w:rPr>
      <w:rFonts w:ascii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906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06AB"/>
    <w:rPr>
      <w:rFonts w:ascii="Calibri" w:hAnsi="Calibri" w:cs="Calibr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06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06AB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2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Solničková Veronika Ing. (102)</dc:creator>
  <cp:lastModifiedBy>Solničková Veronika Ing. (102)</cp:lastModifiedBy>
  <cp:revision>2</cp:revision>
  <dcterms:created xsi:type="dcterms:W3CDTF">2012-09-04T08:08:00Z</dcterms:created>
  <dcterms:modified xsi:type="dcterms:W3CDTF">2012-09-04T08:08:00Z</dcterms:modified>
</cp:coreProperties>
</file>