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D7" w:rsidRDefault="008400D7">
      <w:bookmarkStart w:id="0" w:name="_GoBack"/>
      <w:bookmarkEnd w:id="0"/>
    </w:p>
    <w:p w:rsidR="001C317F" w:rsidRDefault="001C317F">
      <w:r>
        <w:t>Ministerstvo práce a sociálních věcí má</w:t>
      </w:r>
      <w:r w:rsidR="00207F49">
        <w:t xml:space="preserve"> smluvní vztahy pro dotazované komodity s následujícími společnostmi</w:t>
      </w:r>
      <w:r>
        <w:t>:</w:t>
      </w:r>
    </w:p>
    <w:p w:rsidR="001C317F" w:rsidRDefault="001C317F" w:rsidP="008C6FE4">
      <w:pPr>
        <w:spacing w:line="240" w:lineRule="auto"/>
      </w:pPr>
      <w:r w:rsidRPr="001C317F">
        <w:rPr>
          <w:b/>
          <w:u w:val="single"/>
        </w:rPr>
        <w:t>správu domén a subdomén</w:t>
      </w:r>
      <w:r w:rsidR="00207F49">
        <w:t xml:space="preserve">: firma T-Systems Czech Republic a.s., </w:t>
      </w:r>
      <w:r>
        <w:t>smlouva č.2009/502 o zajištění přidělených nezávislých zdrojů od RIPE NCC a jejich správu.</w:t>
      </w:r>
    </w:p>
    <w:p w:rsidR="008C6FE4" w:rsidRDefault="008C6FE4" w:rsidP="008C6FE4">
      <w:pPr>
        <w:spacing w:line="240" w:lineRule="auto"/>
      </w:pPr>
      <w:r>
        <w:t>IČO: 61059382</w:t>
      </w:r>
    </w:p>
    <w:p w:rsidR="001C317F" w:rsidRDefault="001C317F" w:rsidP="00A66CBF">
      <w:r>
        <w:t>Cena</w:t>
      </w:r>
      <w:r w:rsidR="00A66CBF">
        <w:t xml:space="preserve"> rok 2011–</w:t>
      </w:r>
      <w:r w:rsidR="00207F49">
        <w:t>2012</w:t>
      </w:r>
      <w:r w:rsidR="00A66CBF">
        <w:t>: paušální</w:t>
      </w:r>
      <w:r>
        <w:t xml:space="preserve"> </w:t>
      </w:r>
      <w:r w:rsidR="00A66CBF">
        <w:t>7. 641,60 s DPH/měsíc</w:t>
      </w:r>
    </w:p>
    <w:p w:rsidR="001C317F" w:rsidRDefault="001C317F" w:rsidP="00207F49">
      <w:pPr>
        <w:rPr>
          <w:b/>
        </w:rPr>
      </w:pPr>
      <w:r w:rsidRPr="00207F49">
        <w:rPr>
          <w:b/>
        </w:rPr>
        <w:t xml:space="preserve">Cena za rok </w:t>
      </w:r>
      <w:r w:rsidRPr="00A66CBF">
        <w:rPr>
          <w:b/>
        </w:rPr>
        <w:t>2011</w:t>
      </w:r>
      <w:r w:rsidR="00207F49" w:rsidRPr="00A66CBF">
        <w:rPr>
          <w:b/>
        </w:rPr>
        <w:t>:</w:t>
      </w:r>
      <w:r w:rsidRPr="00A66CBF">
        <w:rPr>
          <w:b/>
        </w:rPr>
        <w:t xml:space="preserve"> </w:t>
      </w:r>
      <w:r w:rsidR="00A66CBF" w:rsidRPr="00A66CBF">
        <w:rPr>
          <w:b/>
        </w:rPr>
        <w:t>91.699,20 Kč s</w:t>
      </w:r>
      <w:r w:rsidR="00DA2D92">
        <w:rPr>
          <w:b/>
        </w:rPr>
        <w:t> </w:t>
      </w:r>
      <w:r w:rsidR="00A66CBF" w:rsidRPr="00A66CBF">
        <w:rPr>
          <w:b/>
        </w:rPr>
        <w:t>DPH</w:t>
      </w:r>
    </w:p>
    <w:p w:rsidR="00DA2D92" w:rsidRDefault="00DA2D92" w:rsidP="00207F49"/>
    <w:p w:rsidR="001C317F" w:rsidRDefault="001A2C05" w:rsidP="001C317F">
      <w:r>
        <w:rPr>
          <w:b/>
          <w:u w:val="single"/>
        </w:rPr>
        <w:t>w</w:t>
      </w:r>
      <w:r w:rsidRPr="001A2C05">
        <w:rPr>
          <w:b/>
          <w:u w:val="single"/>
        </w:rPr>
        <w:t>ebové prezentace</w:t>
      </w:r>
      <w:r w:rsidR="00207F49">
        <w:t xml:space="preserve">: firma Dusil a </w:t>
      </w:r>
      <w:r w:rsidR="00DA2D92">
        <w:t>spol.</w:t>
      </w:r>
      <w:r w:rsidR="00207F49">
        <w:t xml:space="preserve"> </w:t>
      </w:r>
      <w:r w:rsidR="00DA2D92">
        <w:t>v.o.s.</w:t>
      </w:r>
      <w:r w:rsidR="00207F49">
        <w:t xml:space="preserve"> (</w:t>
      </w:r>
      <w:r>
        <w:t>1.</w:t>
      </w:r>
      <w:r w:rsidR="00DA2D92">
        <w:t xml:space="preserve"> </w:t>
      </w:r>
      <w:r>
        <w:t>1.</w:t>
      </w:r>
      <w:r w:rsidR="00DA2D92">
        <w:t xml:space="preserve"> </w:t>
      </w:r>
      <w:r>
        <w:t>2011 – 31.</w:t>
      </w:r>
      <w:r w:rsidR="00207F49">
        <w:t>7.201),</w:t>
      </w:r>
      <w:r>
        <w:t xml:space="preserve"> smlouva uzavřená podle §269 a §536 a následně obchodního zákoníku na základě veřejné zakázky</w:t>
      </w:r>
      <w:r w:rsidR="00DA2D92">
        <w:t xml:space="preserve"> </w:t>
      </w:r>
      <w:r w:rsidR="00207F49">
        <w:t>“</w:t>
      </w:r>
      <w:r>
        <w:t>Pokračování vývoje aplikací, řešení bezpečnosti a zajištění provozu IS MPSV</w:t>
      </w:r>
      <w:r w:rsidR="00207F49">
        <w:t>“</w:t>
      </w:r>
      <w:r>
        <w:t>.</w:t>
      </w:r>
    </w:p>
    <w:p w:rsidR="008C6FE4" w:rsidRDefault="008C6FE4" w:rsidP="008C6FE4">
      <w:pPr>
        <w:spacing w:line="240" w:lineRule="auto"/>
      </w:pPr>
      <w:r>
        <w:t>IČO: 45806730</w:t>
      </w:r>
    </w:p>
    <w:p w:rsidR="001A2C05" w:rsidRDefault="001A2C05" w:rsidP="001C317F">
      <w:r>
        <w:t>Cena</w:t>
      </w:r>
      <w:r w:rsidR="00207F49">
        <w:t xml:space="preserve"> rok 2011-2012</w:t>
      </w:r>
      <w:r>
        <w:t xml:space="preserve">:  na základě smlouvy byl využit 1,5 člověka měsíčně, kdy sazba 1 člověkohodiny činní 500,- Kč </w:t>
      </w:r>
      <w:r w:rsidRPr="001A2C05">
        <w:t xml:space="preserve">s DPH. </w:t>
      </w:r>
      <w:proofErr w:type="spellStart"/>
      <w:proofErr w:type="gramStart"/>
      <w:r w:rsidRPr="001A2C05">
        <w:t>tj</w:t>
      </w:r>
      <w:proofErr w:type="spellEnd"/>
      <w:proofErr w:type="gramEnd"/>
      <w:r w:rsidRPr="001A2C05">
        <w:t xml:space="preserve"> 120 tis. měsíčně s</w:t>
      </w:r>
      <w:r w:rsidR="00207F49">
        <w:t> </w:t>
      </w:r>
      <w:r w:rsidRPr="001A2C05">
        <w:t>DPH</w:t>
      </w:r>
    </w:p>
    <w:p w:rsidR="00207F49" w:rsidRDefault="00207F49" w:rsidP="001C317F">
      <w:pPr>
        <w:rPr>
          <w:b/>
        </w:rPr>
      </w:pPr>
      <w:r w:rsidRPr="00207F49">
        <w:rPr>
          <w:b/>
        </w:rPr>
        <w:t xml:space="preserve">Cena za </w:t>
      </w:r>
      <w:r w:rsidRPr="00A66CBF">
        <w:rPr>
          <w:b/>
        </w:rPr>
        <w:t xml:space="preserve">rok 2011: 1.440 000,- </w:t>
      </w:r>
      <w:r w:rsidR="00A66CBF" w:rsidRPr="00A66CBF">
        <w:rPr>
          <w:b/>
        </w:rPr>
        <w:t xml:space="preserve">Kč </w:t>
      </w:r>
      <w:r w:rsidRPr="00A66CBF">
        <w:rPr>
          <w:b/>
        </w:rPr>
        <w:t>s</w:t>
      </w:r>
      <w:r w:rsidR="00DA2D92">
        <w:rPr>
          <w:b/>
        </w:rPr>
        <w:t> </w:t>
      </w:r>
      <w:r w:rsidRPr="00A66CBF">
        <w:rPr>
          <w:b/>
        </w:rPr>
        <w:t>DPH</w:t>
      </w:r>
    </w:p>
    <w:p w:rsidR="00DA2D92" w:rsidRPr="00207F49" w:rsidRDefault="00DA2D92" w:rsidP="001C317F">
      <w:pPr>
        <w:rPr>
          <w:b/>
          <w:u w:val="single"/>
        </w:rPr>
      </w:pPr>
    </w:p>
    <w:p w:rsidR="001A2C05" w:rsidRDefault="001A2C05" w:rsidP="001C317F">
      <w:pPr>
        <w:rPr>
          <w:lang w:val="en-US"/>
        </w:rPr>
      </w:pPr>
      <w:r>
        <w:rPr>
          <w:b/>
          <w:u w:val="single"/>
        </w:rPr>
        <w:t>a</w:t>
      </w:r>
      <w:r w:rsidRPr="001A2C05">
        <w:rPr>
          <w:b/>
          <w:u w:val="single"/>
        </w:rPr>
        <w:t>utomatizovaná spisová služba ARSYS</w:t>
      </w:r>
      <w:r>
        <w:rPr>
          <w:b/>
          <w:u w:val="single"/>
        </w:rPr>
        <w:t xml:space="preserve"> </w:t>
      </w:r>
      <w:r w:rsidRPr="001A2C05">
        <w:t>je</w:t>
      </w:r>
      <w:r>
        <w:t xml:space="preserve"> </w:t>
      </w:r>
      <w:proofErr w:type="spellStart"/>
      <w:r>
        <w:t>zasmluvněna</w:t>
      </w:r>
      <w:proofErr w:type="spellEnd"/>
      <w:r>
        <w:t xml:space="preserve"> </w:t>
      </w:r>
      <w:r w:rsidR="00361532">
        <w:t>na základě dodatku č1 k</w:t>
      </w:r>
      <w:r w:rsidR="00F34EC8">
        <w:t>e smlouvě na rozvoj systému elektronické spisové služby a rámcové zabezpečení plné funkčnosti a provozu systému ESS u firmy S</w:t>
      </w:r>
      <w:r w:rsidR="00F34EC8">
        <w:rPr>
          <w:lang w:val="en-US"/>
        </w:rPr>
        <w:t>&amp;T</w:t>
      </w:r>
      <w:r w:rsidR="006F2C16">
        <w:rPr>
          <w:lang w:val="en-US"/>
        </w:rPr>
        <w:t xml:space="preserve"> Services ČR, s.r.o</w:t>
      </w:r>
    </w:p>
    <w:p w:rsidR="008C6FE4" w:rsidRDefault="008C6FE4" w:rsidP="008C6FE4">
      <w:pPr>
        <w:spacing w:line="240" w:lineRule="auto"/>
      </w:pPr>
      <w:r>
        <w:t>IČO: 44846029</w:t>
      </w:r>
    </w:p>
    <w:p w:rsidR="00F34EC8" w:rsidRDefault="00F34EC8" w:rsidP="001C317F">
      <w:pPr>
        <w:rPr>
          <w:lang w:val="en-US"/>
        </w:rPr>
      </w:pPr>
      <w:r>
        <w:rPr>
          <w:lang w:val="en-US"/>
        </w:rPr>
        <w:t>Cena</w:t>
      </w:r>
      <w:r w:rsidR="00207F49">
        <w:rPr>
          <w:lang w:val="en-US"/>
        </w:rPr>
        <w:t xml:space="preserve"> rok 2011-2012: paušální 49 599,- </w:t>
      </w:r>
      <w:r w:rsidR="00DA2D92">
        <w:rPr>
          <w:lang w:val="en-US"/>
        </w:rPr>
        <w:t>Kč</w:t>
      </w:r>
      <w:r w:rsidR="00207F49">
        <w:rPr>
          <w:lang w:val="en-US"/>
        </w:rPr>
        <w:t xml:space="preserve"> s DPH/měsíc</w:t>
      </w:r>
    </w:p>
    <w:p w:rsidR="00207F49" w:rsidRPr="00207F49" w:rsidRDefault="00207F49" w:rsidP="001C317F">
      <w:pPr>
        <w:rPr>
          <w:b/>
        </w:rPr>
      </w:pPr>
      <w:r w:rsidRPr="00207F49">
        <w:rPr>
          <w:b/>
          <w:lang w:val="en-US"/>
        </w:rPr>
        <w:t>Cena za rok 2011:</w:t>
      </w:r>
      <w:r>
        <w:rPr>
          <w:b/>
          <w:lang w:val="en-US"/>
        </w:rPr>
        <w:t xml:space="preserve"> 595</w:t>
      </w:r>
      <w:r w:rsidR="00DA2D92">
        <w:rPr>
          <w:b/>
          <w:lang w:val="en-US"/>
        </w:rPr>
        <w:t> </w:t>
      </w:r>
      <w:r>
        <w:rPr>
          <w:b/>
          <w:lang w:val="en-US"/>
        </w:rPr>
        <w:t>195</w:t>
      </w:r>
      <w:r w:rsidR="00DA2D92">
        <w:rPr>
          <w:b/>
          <w:lang w:val="en-US"/>
        </w:rPr>
        <w:t>,-</w:t>
      </w:r>
      <w:r w:rsidR="00A66CBF">
        <w:rPr>
          <w:b/>
          <w:lang w:val="en-US"/>
        </w:rPr>
        <w:t xml:space="preserve"> Kč</w:t>
      </w:r>
      <w:r>
        <w:rPr>
          <w:b/>
          <w:lang w:val="en-US"/>
        </w:rPr>
        <w:t xml:space="preserve"> s DPH</w:t>
      </w:r>
    </w:p>
    <w:p w:rsidR="001A2C05" w:rsidRDefault="001A2C05" w:rsidP="001C317F"/>
    <w:p w:rsidR="001A2C05" w:rsidRDefault="001A2C05" w:rsidP="001C317F"/>
    <w:sectPr w:rsidR="001A2C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CB7" w:rsidRDefault="00967CB7" w:rsidP="00DA2D92">
      <w:pPr>
        <w:spacing w:after="0" w:line="240" w:lineRule="auto"/>
      </w:pPr>
      <w:r>
        <w:separator/>
      </w:r>
    </w:p>
  </w:endnote>
  <w:endnote w:type="continuationSeparator" w:id="0">
    <w:p w:rsidR="00967CB7" w:rsidRDefault="00967CB7" w:rsidP="00DA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CB7" w:rsidRDefault="00967CB7" w:rsidP="00DA2D92">
      <w:pPr>
        <w:spacing w:after="0" w:line="240" w:lineRule="auto"/>
      </w:pPr>
      <w:r>
        <w:separator/>
      </w:r>
    </w:p>
  </w:footnote>
  <w:footnote w:type="continuationSeparator" w:id="0">
    <w:p w:rsidR="00967CB7" w:rsidRDefault="00967CB7" w:rsidP="00DA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D92" w:rsidRDefault="00DA2D92">
    <w:pPr>
      <w:pStyle w:val="Zhlav"/>
    </w:pPr>
    <w:r>
      <w:t>Příloha 3 – Smluvní vztahy MPSV</w:t>
    </w:r>
  </w:p>
  <w:p w:rsidR="00DA2D92" w:rsidRDefault="00DA2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46148"/>
    <w:multiLevelType w:val="hybridMultilevel"/>
    <w:tmpl w:val="4204FE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7F"/>
    <w:rsid w:val="001A2C05"/>
    <w:rsid w:val="001C317F"/>
    <w:rsid w:val="00207F49"/>
    <w:rsid w:val="002A4A7E"/>
    <w:rsid w:val="00361532"/>
    <w:rsid w:val="006F2C16"/>
    <w:rsid w:val="008400D7"/>
    <w:rsid w:val="008C6FE4"/>
    <w:rsid w:val="00967CB7"/>
    <w:rsid w:val="009D100E"/>
    <w:rsid w:val="00A66CBF"/>
    <w:rsid w:val="00C36787"/>
    <w:rsid w:val="00D83EAA"/>
    <w:rsid w:val="00DA2D92"/>
    <w:rsid w:val="00F3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31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F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C1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A2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92"/>
  </w:style>
  <w:style w:type="paragraph" w:styleId="Zpat">
    <w:name w:val="footer"/>
    <w:basedOn w:val="Normln"/>
    <w:link w:val="ZpatChar"/>
    <w:uiPriority w:val="99"/>
    <w:unhideWhenUsed/>
    <w:rsid w:val="00DA2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31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F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C1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A2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92"/>
  </w:style>
  <w:style w:type="paragraph" w:styleId="Zpat">
    <w:name w:val="footer"/>
    <w:basedOn w:val="Normln"/>
    <w:link w:val="ZpatChar"/>
    <w:uiPriority w:val="99"/>
    <w:unhideWhenUsed/>
    <w:rsid w:val="00DA2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Petra Ing. (MPSV)</dc:creator>
  <cp:lastModifiedBy>Solničková Veronika Ing. (102)</cp:lastModifiedBy>
  <cp:revision>2</cp:revision>
  <cp:lastPrinted>2012-08-17T06:58:00Z</cp:lastPrinted>
  <dcterms:created xsi:type="dcterms:W3CDTF">2012-09-04T07:51:00Z</dcterms:created>
  <dcterms:modified xsi:type="dcterms:W3CDTF">2012-09-04T07:51:00Z</dcterms:modified>
</cp:coreProperties>
</file>